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rPr>
          <w:jc w:val="center"/>
        </w:trPr>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CHÍNH PHỦ</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rPr>
          <w:jc w:val="center"/>
        </w:trPr>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136/2015/NĐ-CP</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Hà Nội, ngày 31 tháng 12 năm 2015</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0" w:name="loai_1"/>
      <w:r w:rsidRPr="002842CD">
        <w:rPr>
          <w:rFonts w:eastAsia="Times New Roman" w:cs="Times New Roman"/>
          <w:b/>
          <w:bCs/>
          <w:szCs w:val="24"/>
          <w:lang w:eastAsia="vi-VN"/>
        </w:rPr>
        <w:t>NGHỊ ĐỊNH</w:t>
      </w:r>
      <w:bookmarkEnd w:id="0"/>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 w:name="loai_1_name"/>
      <w:r w:rsidRPr="002842CD">
        <w:rPr>
          <w:rFonts w:eastAsia="Times New Roman" w:cs="Times New Roman"/>
          <w:szCs w:val="24"/>
          <w:lang w:eastAsia="vi-VN"/>
        </w:rPr>
        <w:t>HƯỚNG DẪN THI HÀNH MỘT SỐ ĐIỀU CỦA LUẬT ĐẦU TƯ CÔNG</w:t>
      </w:r>
      <w:bookmarkEnd w:id="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Căn cứ Luật Tổ chức Chính phủ ngày 25 tháng 12 năm 2001;</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 xml:space="preserve">Căn cứ Luật </w:t>
      </w:r>
      <w:r w:rsidRPr="002842CD">
        <w:rPr>
          <w:rFonts w:eastAsia="Times New Roman" w:cs="Times New Roman"/>
          <w:i/>
          <w:iCs/>
          <w:szCs w:val="24"/>
          <w:shd w:val="solid" w:color="FFFFFF" w:fill="auto"/>
          <w:lang w:eastAsia="vi-VN"/>
        </w:rPr>
        <w:t>Đầu tư</w:t>
      </w:r>
      <w:r w:rsidRPr="002842CD">
        <w:rPr>
          <w:rFonts w:eastAsia="Times New Roman" w:cs="Times New Roman"/>
          <w:i/>
          <w:iCs/>
          <w:szCs w:val="24"/>
          <w:lang w:eastAsia="vi-VN"/>
        </w:rPr>
        <w:t xml:space="preserve"> công ngày 18 tháng 6 năm 2014;</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 xml:space="preserve">Căn cứ </w:t>
      </w:r>
      <w:r w:rsidRPr="002842CD">
        <w:rPr>
          <w:rFonts w:eastAsia="Times New Roman" w:cs="Times New Roman"/>
          <w:i/>
          <w:iCs/>
          <w:szCs w:val="24"/>
          <w:shd w:val="solid" w:color="FFFFFF" w:fill="auto"/>
          <w:lang w:eastAsia="vi-VN"/>
        </w:rPr>
        <w:t>Nghị quyết số</w:t>
      </w:r>
      <w:r w:rsidRPr="002842CD">
        <w:rPr>
          <w:rFonts w:eastAsia="Times New Roman" w:cs="Times New Roman"/>
          <w:i/>
          <w:iCs/>
          <w:szCs w:val="24"/>
          <w:lang w:eastAsia="vi-VN"/>
        </w:rPr>
        <w:t xml:space="preserve"> 100/2015/QH13 ngày 12 tháng 11 năm 2015 của Quốc hội phê duyệt chủ trương đầu tư các chương trình mục tiêu quốc gia giai đoạn 2016-2020;</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 xml:space="preserve">Theo đề nghị của Bộ trưởng Bộ </w:t>
      </w:r>
      <w:r w:rsidRPr="002842CD">
        <w:rPr>
          <w:rFonts w:eastAsia="Times New Roman" w:cs="Times New Roman"/>
          <w:i/>
          <w:iCs/>
          <w:szCs w:val="24"/>
          <w:shd w:val="solid" w:color="FFFFFF" w:fill="auto"/>
          <w:lang w:eastAsia="vi-VN"/>
        </w:rPr>
        <w:t>Kế hoạch</w:t>
      </w:r>
      <w:r w:rsidRPr="002842CD">
        <w:rPr>
          <w:rFonts w:eastAsia="Times New Roman" w:cs="Times New Roman"/>
          <w:i/>
          <w:iCs/>
          <w:szCs w:val="24"/>
          <w:lang w:eastAsia="vi-VN"/>
        </w:rPr>
        <w:t xml:space="preserve"> và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 xml:space="preserve">Chính phủ ban hành Nghị định hướng dẫn thi hành một số điều của Luật </w:t>
      </w:r>
      <w:r w:rsidRPr="002842CD">
        <w:rPr>
          <w:rFonts w:eastAsia="Times New Roman" w:cs="Times New Roman"/>
          <w:i/>
          <w:iCs/>
          <w:szCs w:val="24"/>
          <w:shd w:val="solid" w:color="FFFFFF" w:fill="auto"/>
          <w:lang w:eastAsia="vi-VN"/>
        </w:rPr>
        <w:t>Đầu tư</w:t>
      </w:r>
      <w:r w:rsidRPr="002842CD">
        <w:rPr>
          <w:rFonts w:eastAsia="Times New Roman" w:cs="Times New Roman"/>
          <w:i/>
          <w:iCs/>
          <w:szCs w:val="24"/>
          <w:lang w:eastAsia="vi-VN"/>
        </w:rPr>
        <w:t xml:space="preserve"> công.</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2" w:name="chuong_1"/>
      <w:r w:rsidRPr="002842CD">
        <w:rPr>
          <w:rFonts w:eastAsia="Times New Roman" w:cs="Times New Roman"/>
          <w:b/>
          <w:bCs/>
          <w:szCs w:val="24"/>
          <w:lang w:eastAsia="vi-VN"/>
        </w:rPr>
        <w:t>Chương I</w:t>
      </w:r>
      <w:bookmarkEnd w:id="2"/>
    </w:p>
    <w:p w:rsidR="002842CD" w:rsidRPr="002842CD" w:rsidRDefault="002842CD" w:rsidP="002842CD">
      <w:pPr>
        <w:spacing w:before="120" w:after="100" w:afterAutospacing="1" w:line="240" w:lineRule="auto"/>
        <w:jc w:val="center"/>
        <w:rPr>
          <w:rFonts w:eastAsia="Times New Roman" w:cs="Times New Roman"/>
          <w:szCs w:val="24"/>
          <w:lang w:val="en-US" w:eastAsia="vi-VN"/>
        </w:rPr>
      </w:pPr>
      <w:bookmarkStart w:id="3" w:name="chuong_1_name"/>
      <w:r w:rsidRPr="002842CD">
        <w:rPr>
          <w:rFonts w:eastAsia="Times New Roman" w:cs="Times New Roman"/>
          <w:b/>
          <w:bCs/>
          <w:szCs w:val="24"/>
          <w:lang w:eastAsia="vi-VN"/>
        </w:rPr>
        <w:t>NHỮNG QUY ĐỊNH CHUNG</w:t>
      </w:r>
      <w:bookmarkEnd w:id="3"/>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4" w:name="dieu_1"/>
      <w:r w:rsidRPr="002842CD">
        <w:rPr>
          <w:rFonts w:eastAsia="Times New Roman" w:cs="Times New Roman"/>
          <w:b/>
          <w:bCs/>
          <w:szCs w:val="24"/>
          <w:lang w:eastAsia="vi-VN"/>
        </w:rPr>
        <w:t>Điều 1. Phạm vi điều chỉnh</w:t>
      </w:r>
      <w:bookmarkEnd w:id="4"/>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Nghị định này hướng dẫn chi tiết thi hành một số điều của Luật Đầu tư công về:</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1. Phân loại chương trình, dự án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2. Lập,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quyết định chủ trương đầu tư chương trình, dự án đầu tư công nhóm A, nhóm B và nhóm 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3. Lập, thẩm định, quyết định đầu tư chương trình, dự án đầu tư công nhóm A, nhóm B và nhóm 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4. Điều chỉnh chương trình, dự án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5. Quản lý dự án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không có cấu phần xây dựng.</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5" w:name="dieu_2"/>
      <w:r w:rsidRPr="002842CD">
        <w:rPr>
          <w:rFonts w:eastAsia="Times New Roman" w:cs="Times New Roman"/>
          <w:b/>
          <w:bCs/>
          <w:szCs w:val="24"/>
          <w:lang w:eastAsia="vi-VN"/>
        </w:rPr>
        <w:t>Điều 2. Đối tượng áp dụng</w:t>
      </w:r>
      <w:bookmarkEnd w:id="5"/>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Cơ quan,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cá nhân liên quan đến hoạt động đầu tư công, quản lý và sử dụng vốn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 w:name="dieu_3"/>
      <w:r w:rsidRPr="002842CD">
        <w:rPr>
          <w:rFonts w:eastAsia="Times New Roman" w:cs="Times New Roman"/>
          <w:b/>
          <w:bCs/>
          <w:szCs w:val="24"/>
          <w:lang w:eastAsia="vi-VN"/>
        </w:rPr>
        <w:t>Điều 3. Giải thích từ ngữ</w:t>
      </w:r>
      <w:bookmarkEnd w:id="6"/>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1. Dự án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w:t>
      </w:r>
      <w:r w:rsidRPr="002842CD">
        <w:rPr>
          <w:rFonts w:eastAsia="Times New Roman" w:cs="Times New Roman"/>
          <w:szCs w:val="24"/>
          <w:shd w:val="solid" w:color="FFFFFF" w:fill="auto"/>
          <w:lang w:eastAsia="vi-VN"/>
        </w:rPr>
        <w:t>tổng</w:t>
      </w:r>
      <w:r w:rsidRPr="002842CD">
        <w:rPr>
          <w:rFonts w:eastAsia="Times New Roman" w:cs="Times New Roman"/>
          <w:szCs w:val="24"/>
          <w:lang w:eastAsia="vi-VN"/>
        </w:rPr>
        <w:t xml:space="preserve"> th</w:t>
      </w:r>
      <w:r w:rsidRPr="002842CD">
        <w:rPr>
          <w:rFonts w:eastAsia="Times New Roman" w:cs="Times New Roman"/>
          <w:szCs w:val="24"/>
          <w:lang w:val="en-US" w:eastAsia="vi-VN"/>
        </w:rPr>
        <w:t>ể</w:t>
      </w:r>
      <w:r w:rsidRPr="002842CD">
        <w:rPr>
          <w:rFonts w:eastAsia="Times New Roman" w:cs="Times New Roman"/>
          <w:szCs w:val="24"/>
          <w:lang w:eastAsia="vi-VN"/>
        </w:rPr>
        <w:t xml:space="preserve"> là dự án có quy mô lớn, nội dung đầu tư có liên quan đến nhiều ngành, lĩnh vực hoặc đầu tư ở nhiều địa phương khác nhau. Dự án đầu tư tổng thể bao gồm các dự án thành phần ở các ngành, lĩnh vực hoặc các địa phương khác nhau.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Hạng mục dự án </w:t>
      </w:r>
      <w:r w:rsidRPr="002842CD">
        <w:rPr>
          <w:rFonts w:eastAsia="Times New Roman" w:cs="Times New Roman"/>
          <w:szCs w:val="24"/>
          <w:shd w:val="solid" w:color="FFFFFF" w:fill="auto"/>
          <w:lang w:eastAsia="vi-VN"/>
        </w:rPr>
        <w:t>là</w:t>
      </w:r>
      <w:r w:rsidRPr="002842CD">
        <w:rPr>
          <w:rFonts w:eastAsia="Times New Roman" w:cs="Times New Roman"/>
          <w:szCs w:val="24"/>
          <w:lang w:eastAsia="vi-VN"/>
        </w:rPr>
        <w:t xml:space="preserve"> một phần trong cơ cấu dự án đầu tư được phân chia theo ngành, lĩnh vực hoặc mục đích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Dự án do Bộ, cơ quan ngang Bộ, cơ quan thuộc Chính phủ, Tòa án nhân dân tối cao, Viện kiểm sát nhân dân tối cao, Kiểm toán nhà nước, Văn phòng Chủ tịch nước, Văn phòng Quốc hội, cơ quan trung ương của Mặt trận Tổ quốc Việt Nam, của tổ chức chính trị, tổ chức chính trị - xã hội và các Tập đoàn, Tổng công ty nhà nước, các cơ quan trung ương khác (sau đây gọi tắt là Bộ, ngành trung ương),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chính quyền địa phương, doanh nghiệp có sử dụng vốn đầu tư công quản </w:t>
      </w:r>
      <w:r w:rsidRPr="002842CD">
        <w:rPr>
          <w:rFonts w:eastAsia="Times New Roman" w:cs="Times New Roman"/>
          <w:szCs w:val="24"/>
          <w:shd w:val="solid" w:color="FFFFFF" w:fill="auto"/>
          <w:lang w:eastAsia="vi-VN"/>
        </w:rPr>
        <w:t>lý</w:t>
      </w:r>
      <w:r w:rsidRPr="002842CD">
        <w:rPr>
          <w:rFonts w:eastAsia="Times New Roman" w:cs="Times New Roman"/>
          <w:szCs w:val="24"/>
          <w:lang w:eastAsia="vi-VN"/>
        </w:rPr>
        <w:t xml:space="preserve">: là dự án do Bộ, ngành trung ương,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chính quyền địa phương quyết định đầu tư theo quy định tại </w:t>
      </w:r>
      <w:bookmarkStart w:id="7" w:name="dc_13"/>
      <w:r w:rsidRPr="002842CD">
        <w:rPr>
          <w:rFonts w:eastAsia="Times New Roman" w:cs="Times New Roman"/>
          <w:szCs w:val="24"/>
          <w:lang w:eastAsia="vi-VN"/>
        </w:rPr>
        <w:t>Điều 39 của Luật Đầu tư công</w:t>
      </w:r>
      <w:bookmarkEnd w:id="7"/>
      <w:r w:rsidRPr="002842CD">
        <w:rPr>
          <w:rFonts w:eastAsia="Times New Roman" w:cs="Times New Roman"/>
          <w:szCs w:val="24"/>
          <w:lang w:eastAsia="vi-VN"/>
        </w:rPr>
        <w:t xml:space="preserve"> và dự án do doanh nghiệp quyết định đầu tư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Dự án khẩn cấp là dự án đầu tư có yêu cầu triển khai ngay nhằm các mục tiêu: bảo vệ chủ quyền quốc gia, bảo đảm an ninh quốc gia; tránh gây thảm họa trực tiếp đến sinh mạng, sức khỏe và tài sản của cộng đồng; khắc phục hoặc ứng cứu kịp thời, hoặc ngăn chặn hậu quả có thể xảy ra do sự cố bất khả kháng, sự cố hoặc ứng phó sự cố môi trường đặc biệt nghiêm trọng.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5. Thẩm định nội bộ là thẩm định sơ bộ để hoàn thiện hồ sơ, báo cáo trước khi gửi cơ quan có thẩm quyền hoặc Hội đồng thẩm định để thẩm định chủ trương đầu tư, thẩm định nguồn vốn và khả năng cân đối vốn </w:t>
      </w:r>
      <w:r w:rsidRPr="002842CD">
        <w:rPr>
          <w:rFonts w:eastAsia="Times New Roman" w:cs="Times New Roman"/>
          <w:szCs w:val="24"/>
          <w:shd w:val="solid" w:color="FFFFFF" w:fill="auto"/>
          <w:lang w:eastAsia="vi-VN"/>
        </w:rPr>
        <w:t>là</w:t>
      </w:r>
      <w:r w:rsidRPr="002842CD">
        <w:rPr>
          <w:rFonts w:eastAsia="Times New Roman" w:cs="Times New Roman"/>
          <w:szCs w:val="24"/>
          <w:lang w:eastAsia="vi-VN"/>
        </w:rPr>
        <w:t xml:space="preserve">m căn cứ để cấp có thẩm quyền quyết định chủ trương đầu tư. Thẩm định nội bộ bao gồm thẩm định Báo cáo nghiên cứu tiền khả thi, 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thẩm định nguồn vốn và khả năng cân đối vốn. Cơ quan chủ trì thẩm định nội bộ các chương trình, dự án của Bộ, ngành trung ương và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được giao quản lý do Người đứng đầu Bộ, ngành trung ương và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quyết định.</w:t>
      </w:r>
    </w:p>
    <w:p w:rsidR="002842CD" w:rsidRPr="002842CD" w:rsidRDefault="002842CD" w:rsidP="002842CD">
      <w:pPr>
        <w:spacing w:before="120" w:after="100" w:afterAutospacing="1" w:line="240" w:lineRule="auto"/>
        <w:rPr>
          <w:rFonts w:eastAsia="Times New Roman" w:cs="Times New Roman"/>
          <w:szCs w:val="24"/>
          <w:lang w:eastAsia="vi-VN"/>
        </w:rPr>
      </w:pPr>
      <w:bookmarkStart w:id="8" w:name="dieu_4"/>
      <w:r w:rsidRPr="002842CD">
        <w:rPr>
          <w:rFonts w:eastAsia="Times New Roman" w:cs="Times New Roman"/>
          <w:b/>
          <w:bCs/>
          <w:szCs w:val="24"/>
          <w:lang w:eastAsia="vi-VN"/>
        </w:rPr>
        <w:t>Điều 4. Phân loại ch</w:t>
      </w:r>
      <w:r w:rsidRPr="002842CD">
        <w:rPr>
          <w:rFonts w:eastAsia="Times New Roman" w:cs="Times New Roman"/>
          <w:b/>
          <w:bCs/>
          <w:szCs w:val="24"/>
          <w:shd w:val="solid" w:color="FFFFFF" w:fill="auto"/>
          <w:lang w:eastAsia="vi-VN"/>
        </w:rPr>
        <w:t>ươ</w:t>
      </w:r>
      <w:r w:rsidRPr="002842CD">
        <w:rPr>
          <w:rFonts w:eastAsia="Times New Roman" w:cs="Times New Roman"/>
          <w:b/>
          <w:bCs/>
          <w:szCs w:val="24"/>
          <w:lang w:eastAsia="vi-VN"/>
        </w:rPr>
        <w:t>ng trình đầu tư công</w:t>
      </w:r>
      <w:bookmarkEnd w:id="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Chương trình mục tiêu quốc gia là chương trình quy định tại </w:t>
      </w:r>
      <w:bookmarkStart w:id="9" w:name="dc_14"/>
      <w:r w:rsidRPr="002842CD">
        <w:rPr>
          <w:rFonts w:eastAsia="Times New Roman" w:cs="Times New Roman"/>
          <w:szCs w:val="24"/>
          <w:lang w:eastAsia="vi-VN"/>
        </w:rPr>
        <w:t>khoản 9 Điều 4 của Luật Đầu tư công</w:t>
      </w:r>
      <w:bookmarkEnd w:id="9"/>
      <w:r w:rsidRPr="002842CD">
        <w:rPr>
          <w:rFonts w:eastAsia="Times New Roman" w:cs="Times New Roman"/>
          <w:szCs w:val="24"/>
          <w:lang w:eastAsia="vi-VN"/>
        </w:rPr>
        <w:t xml:space="preserve"> sử dụng vốn đầu tư công và các nguồn vốn của các thành phần kinh tế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Chương trình mục tiêu sử dụng vốn ngân sách trung ương là chương trình sử dụng toàn bộ hoặc một phần vốn ngân sách trung ương để đầu tư theo mục tiêu, nhiệm vụ của:</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a) Riêng Bộ, ngành trung 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b) Cả Bộ, ngành trung ương và địa phương;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 Riêng địa phương.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3. Chương tr</w:t>
      </w:r>
      <w:r w:rsidRPr="002842CD">
        <w:rPr>
          <w:rFonts w:eastAsia="Times New Roman" w:cs="Times New Roman"/>
          <w:szCs w:val="24"/>
          <w:lang w:val="en-US" w:eastAsia="vi-VN"/>
        </w:rPr>
        <w:t>ì</w:t>
      </w:r>
      <w:r w:rsidRPr="002842CD">
        <w:rPr>
          <w:rFonts w:eastAsia="Times New Roman" w:cs="Times New Roman"/>
          <w:szCs w:val="24"/>
          <w:lang w:eastAsia="vi-VN"/>
        </w:rPr>
        <w:t>nh đầu tư sử dụng toàn bộ vốn cân đối ngân sách địa phương, vốn trái phiếu chính quyền địa phương, vốn từ nguồn thu đ</w:t>
      </w:r>
      <w:r w:rsidRPr="002842CD">
        <w:rPr>
          <w:rFonts w:eastAsia="Times New Roman" w:cs="Times New Roman"/>
          <w:szCs w:val="24"/>
          <w:lang w:val="en-US" w:eastAsia="vi-VN"/>
        </w:rPr>
        <w:t>ể</w:t>
      </w:r>
      <w:r w:rsidRPr="002842CD">
        <w:rPr>
          <w:rFonts w:eastAsia="Times New Roman" w:cs="Times New Roman"/>
          <w:szCs w:val="24"/>
          <w:lang w:eastAsia="vi-VN"/>
        </w:rPr>
        <w:t xml:space="preserve"> lại cho đầu tư nhưng chưa đưa vào cân đối ngân sách địa phương và các nguồn vốn hợp pháp khác của địa phương là chương trình mục tiêu của các cấp chính quyền địa phương để thực hiện các mục tiêu, nhiệm vụ cụ thể của địa phương.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lastRenderedPageBreak/>
        <w:t>4. Chương trình mục tiêu sử dụng vốn công trái quốc gia, trái phiếu Chính phủ là chương trình để thực hiện một số mục tiêu, nhiệm vụ quan trọng trong phạm vi cả nước.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5. Chương trình đầu tư sử dụng vốn ODA và vốn vay ưu đãi của các nhà tài trợ nước ngoài là một tập hợp các hoạt động, các dự án có liên quan đến một hoặc nhiều ngành, lĩnh vực, nhiều vùng, lãnh thổ, nhiều Bộ, ngành trung ương và địa phương để thực hiện những mục tiêu, nhiệm vụ cụ thể.</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6. Chương trình tín dụng đầu tư phát triển của Nhà nước, gồm các chương trình tín dụng đầu tư và chương trình tín dụng chính sách xã hội do Ngân hàng Phát triển Việt Nam, Ngân hàng Chính sách xã hội thực hiện để đầu tư các dự án thuộc đối tượng vay vốn của chương trình này theo quy định của Chính phủ.</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7. Chương trình đầu tư từ nguồn thu đ</w:t>
      </w:r>
      <w:r w:rsidRPr="002842CD">
        <w:rPr>
          <w:rFonts w:eastAsia="Times New Roman" w:cs="Times New Roman"/>
          <w:szCs w:val="24"/>
          <w:lang w:val="en-US" w:eastAsia="vi-VN"/>
        </w:rPr>
        <w:t>ể</w:t>
      </w:r>
      <w:r w:rsidRPr="002842CD">
        <w:rPr>
          <w:rFonts w:eastAsia="Times New Roman" w:cs="Times New Roman"/>
          <w:szCs w:val="24"/>
          <w:lang w:eastAsia="vi-VN"/>
        </w:rPr>
        <w:t xml:space="preserve"> lại cho đầu tư nhưng chưa đưa vào cân đ</w:t>
      </w:r>
      <w:r w:rsidRPr="002842CD">
        <w:rPr>
          <w:rFonts w:eastAsia="Times New Roman" w:cs="Times New Roman"/>
          <w:szCs w:val="24"/>
          <w:lang w:val="en-US" w:eastAsia="vi-VN"/>
        </w:rPr>
        <w:t>ố</w:t>
      </w:r>
      <w:r w:rsidRPr="002842CD">
        <w:rPr>
          <w:rFonts w:eastAsia="Times New Roman" w:cs="Times New Roman"/>
          <w:szCs w:val="24"/>
          <w:lang w:eastAsia="vi-VN"/>
        </w:rPr>
        <w:t>i ngân sách nhà nước của Bộ, ngành trung ương là chương trình thực hiện một số mục tiêu, nhiệm vụ cụ thể do Quốc hội, Chính phủ quyết định theo từng nguồn thu cụ thể.</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10" w:name="dieu_5"/>
      <w:r w:rsidRPr="002842CD">
        <w:rPr>
          <w:rFonts w:eastAsia="Times New Roman" w:cs="Times New Roman"/>
          <w:b/>
          <w:bCs/>
          <w:szCs w:val="24"/>
          <w:lang w:eastAsia="vi-VN"/>
        </w:rPr>
        <w:t>Điều 5. Phân loại dự án đầu tư công</w:t>
      </w:r>
      <w:bookmarkEnd w:id="10"/>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1. Phân loại dự án đầu tư công theo quy định tại </w:t>
      </w:r>
      <w:bookmarkStart w:id="11" w:name="dc_15"/>
      <w:r w:rsidRPr="002842CD">
        <w:rPr>
          <w:rFonts w:eastAsia="Times New Roman" w:cs="Times New Roman"/>
          <w:szCs w:val="24"/>
          <w:lang w:eastAsia="vi-VN"/>
        </w:rPr>
        <w:t>Điều 6 của Luật Đầu tư công</w:t>
      </w:r>
      <w:bookmarkEnd w:id="11"/>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2. Tiêu chí phân loại dự án nhóm A, nhóm B, nhóm C theo quy định tại </w:t>
      </w:r>
      <w:bookmarkStart w:id="12" w:name="dc_16"/>
      <w:r w:rsidRPr="002842CD">
        <w:rPr>
          <w:rFonts w:eastAsia="Times New Roman" w:cs="Times New Roman"/>
          <w:szCs w:val="24"/>
          <w:lang w:eastAsia="vi-VN"/>
        </w:rPr>
        <w:t xml:space="preserve">các Điều 8, 9 và 10 của Luật Đầu tư công </w:t>
      </w:r>
      <w:bookmarkEnd w:id="12"/>
      <w:r w:rsidRPr="002842CD">
        <w:rPr>
          <w:rFonts w:eastAsia="Times New Roman" w:cs="Times New Roman"/>
          <w:szCs w:val="24"/>
          <w:lang w:eastAsia="vi-VN"/>
        </w:rPr>
        <w:t>và quy định chi tiết tại Phụ lục số I kèm theo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Dự án có nhiều hạng mục đầu tư thuộc nhiều ngành, lĩnh vực khác nhau, th</w:t>
      </w:r>
      <w:r w:rsidRPr="002842CD">
        <w:rPr>
          <w:rFonts w:eastAsia="Times New Roman" w:cs="Times New Roman"/>
          <w:szCs w:val="24"/>
          <w:lang w:val="en-US" w:eastAsia="vi-VN"/>
        </w:rPr>
        <w:t>ì</w:t>
      </w:r>
      <w:r w:rsidRPr="002842CD">
        <w:rPr>
          <w:rFonts w:eastAsia="Times New Roman" w:cs="Times New Roman"/>
          <w:szCs w:val="24"/>
          <w:lang w:eastAsia="vi-VN"/>
        </w:rPr>
        <w:t xml:space="preserve"> việc phân loại dự án theo ngành, lĩnh vực sẽ căn cứ vào cấu phần đầu tư theo ngành, lĩnh vực chiếm tỷ lệ vốn lớn nhất.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3. Tiêu chí xác định dự án trọng điểm nhóm C của địa phương: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a) Hội đồng nhân dân cấp tỉnh quyết định tiêu chí dự án trọng điểm nhóm C do địa phương quản lý cho từng kế hoạch đầu tư công trung hạn 5 năm, phù hợp với mục tiêu, định hướng kế hoạch phát triển kinh tế - xã hội 5 năm, khả năng tài chính và đặc điểm cụ thể của địa phương;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b) Tiêu chí chủ yếu xác định dự án trọng điểm nhóm C, gồm: ý nghĩa, tầm quan trọng của dự án trong từng ngành, lĩnh vực, địa bàn đối với </w:t>
      </w:r>
      <w:r w:rsidRPr="002842CD">
        <w:rPr>
          <w:rFonts w:eastAsia="Times New Roman" w:cs="Times New Roman"/>
          <w:szCs w:val="24"/>
          <w:shd w:val="solid" w:color="FFFFFF" w:fill="auto"/>
          <w:lang w:eastAsia="vi-VN"/>
        </w:rPr>
        <w:t>phát triển</w:t>
      </w:r>
      <w:r w:rsidRPr="002842CD">
        <w:rPr>
          <w:rFonts w:eastAsia="Times New Roman" w:cs="Times New Roman"/>
          <w:szCs w:val="24"/>
          <w:lang w:eastAsia="vi-VN"/>
        </w:rPr>
        <w:t xml:space="preserve"> </w:t>
      </w:r>
      <w:r w:rsidRPr="002842CD">
        <w:rPr>
          <w:rFonts w:eastAsia="Times New Roman" w:cs="Times New Roman"/>
          <w:szCs w:val="24"/>
          <w:shd w:val="solid" w:color="FFFFFF" w:fill="auto"/>
          <w:lang w:eastAsia="vi-VN"/>
        </w:rPr>
        <w:t>kinh tế</w:t>
      </w:r>
      <w:r w:rsidRPr="002842CD">
        <w:rPr>
          <w:rFonts w:eastAsia="Times New Roman" w:cs="Times New Roman"/>
          <w:szCs w:val="24"/>
          <w:lang w:eastAsia="vi-VN"/>
        </w:rPr>
        <w:t xml:space="preserve"> - xã hội của địa phương trong từng giai đoạn; quy mô dự án theo ngành, lĩnh vực; tính lan tỏa của dự án đến phát triển ngành, lĩnh vực và vùng lãnh th</w:t>
      </w:r>
      <w:r w:rsidRPr="002842CD">
        <w:rPr>
          <w:rFonts w:eastAsia="Times New Roman" w:cs="Times New Roman"/>
          <w:szCs w:val="24"/>
          <w:lang w:val="en-US" w:eastAsia="vi-VN"/>
        </w:rPr>
        <w:t>ổ</w:t>
      </w:r>
      <w:r w:rsidRPr="002842CD">
        <w:rPr>
          <w:rFonts w:eastAsia="Times New Roman" w:cs="Times New Roman"/>
          <w:szCs w:val="24"/>
          <w:lang w:eastAsia="vi-VN"/>
        </w:rPr>
        <w:t>; hiệu quả kinh tế, xã hội và hiệu quả tài chính (nếu có).</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13" w:name="dieu_6"/>
      <w:r w:rsidRPr="002842CD">
        <w:rPr>
          <w:rFonts w:eastAsia="Times New Roman" w:cs="Times New Roman"/>
          <w:b/>
          <w:bCs/>
          <w:szCs w:val="24"/>
          <w:lang w:eastAsia="vi-VN"/>
        </w:rPr>
        <w:t>Điều 6. Điều chỉnh tiêu chí phân loại dự án đầu tư công</w:t>
      </w:r>
      <w:bookmarkEnd w:id="1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Điều chỉnh tiêu chí phân loại dự án đầu tư công theo quy định tại </w:t>
      </w:r>
      <w:bookmarkStart w:id="14" w:name="dc_17"/>
      <w:r w:rsidRPr="002842CD">
        <w:rPr>
          <w:rFonts w:eastAsia="Times New Roman" w:cs="Times New Roman"/>
          <w:szCs w:val="24"/>
          <w:lang w:eastAsia="vi-VN"/>
        </w:rPr>
        <w:t>Điều 11 của Luật Đầu tư công</w:t>
      </w:r>
      <w:bookmarkEnd w:id="14"/>
      <w:r w:rsidRPr="002842CD">
        <w:rPr>
          <w:rFonts w:eastAsia="Times New Roman" w:cs="Times New Roman"/>
          <w:szCs w:val="24"/>
          <w:lang w:eastAsia="vi-VN"/>
        </w:rPr>
        <w:t>. Riêng về chỉ số giá, việc điều chỉnh tiêu chí tổng mức đầu tư được xem xét khi chỉ số giá tiêu dùng bình quân năm tăng trên 30% so với năm 2015 trong lần điều chỉnh đầu tiên; các lần điều chỉnh tiếp theo được xem xét khi chỉ số giá tiêu dùng bình quân năm tăng trên 30% so với năm điều chỉnh tiêu chí trước đó.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Bộ Kế hoạch và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a) </w:t>
      </w:r>
      <w:r w:rsidRPr="002842CD">
        <w:rPr>
          <w:rFonts w:eastAsia="Times New Roman" w:cs="Times New Roman"/>
          <w:szCs w:val="24"/>
          <w:shd w:val="solid" w:color="FFFFFF" w:fill="auto"/>
          <w:lang w:eastAsia="vi-VN"/>
        </w:rPr>
        <w:t>Tổng</w:t>
      </w:r>
      <w:r w:rsidRPr="002842CD">
        <w:rPr>
          <w:rFonts w:eastAsia="Times New Roman" w:cs="Times New Roman"/>
          <w:szCs w:val="24"/>
          <w:lang w:eastAsia="vi-VN"/>
        </w:rPr>
        <w:t xml:space="preserve"> hợp báo cáo Chính phủ cho ý kiến việc điều chỉnh tiêu chí phân loại dự án đầu tư công theo quy định tại Khoản 1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Tiếp thu ý kiến của Chính phủ tại Điểm a Khoản này, hoàn chỉnh báo cáo Thủ tướng Chính phủ và sau khi Thủ tướng Chính phủ đồng ý, thừa ủy quyền Thủ tướng Chính phủ, thay mặt Chính phủ trình Quốc hội điều chỉnh tiêu chí phân loại dự án quan trọng quốc gia; trình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Thường vụ Quốc hội quyết định điều chỉnh tiêu chí phân loại dự án đầu tư công nhóm A, nhóm B, nhóm C và báo cáo Quốc hội tại kỳ họp gần nhất.</w:t>
      </w:r>
    </w:p>
    <w:p w:rsidR="002842CD" w:rsidRPr="002842CD" w:rsidRDefault="002842CD" w:rsidP="002842CD">
      <w:pPr>
        <w:spacing w:before="120" w:after="100" w:afterAutospacing="1" w:line="240" w:lineRule="auto"/>
        <w:rPr>
          <w:rFonts w:eastAsia="Times New Roman" w:cs="Times New Roman"/>
          <w:szCs w:val="24"/>
          <w:lang w:eastAsia="vi-VN"/>
        </w:rPr>
      </w:pPr>
      <w:bookmarkStart w:id="15" w:name="dieu_7"/>
      <w:r w:rsidRPr="002842CD">
        <w:rPr>
          <w:rFonts w:eastAsia="Times New Roman" w:cs="Times New Roman"/>
          <w:b/>
          <w:bCs/>
          <w:szCs w:val="24"/>
          <w:lang w:eastAsia="vi-VN"/>
        </w:rPr>
        <w:t xml:space="preserve">Điều 7. Chi phí lập, thẩm định chương trình, dự án </w:t>
      </w:r>
      <w:r w:rsidRPr="002842CD">
        <w:rPr>
          <w:rFonts w:eastAsia="Times New Roman" w:cs="Times New Roman"/>
          <w:b/>
          <w:bCs/>
          <w:szCs w:val="24"/>
          <w:shd w:val="solid" w:color="FFFFFF" w:fill="auto"/>
          <w:lang w:eastAsia="vi-VN"/>
        </w:rPr>
        <w:t>đầu tư</w:t>
      </w:r>
      <w:r w:rsidRPr="002842CD">
        <w:rPr>
          <w:rFonts w:eastAsia="Times New Roman" w:cs="Times New Roman"/>
          <w:b/>
          <w:bCs/>
          <w:szCs w:val="24"/>
          <w:lang w:eastAsia="vi-VN"/>
        </w:rPr>
        <w:t xml:space="preserve"> công</w:t>
      </w:r>
      <w:bookmarkEnd w:id="1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Chi phí lập, thẩm định Báo cáo đề xuất chủ trương đầu tư, Báo cáo nghiên cứu khả thi chương trình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sử dụng nguồn kinh phí sự nghiệp của cơ quan, </w:t>
      </w:r>
      <w:r w:rsidRPr="002842CD">
        <w:rPr>
          <w:rFonts w:eastAsia="Times New Roman" w:cs="Times New Roman"/>
          <w:szCs w:val="24"/>
          <w:shd w:val="solid" w:color="FFFFFF" w:fill="auto"/>
          <w:lang w:eastAsia="vi-VN"/>
        </w:rPr>
        <w:t>đơn vị</w:t>
      </w:r>
      <w:r w:rsidRPr="002842CD">
        <w:rPr>
          <w:rFonts w:eastAsia="Times New Roman" w:cs="Times New Roman"/>
          <w:szCs w:val="24"/>
          <w:lang w:eastAsia="vi-VN"/>
        </w:rPr>
        <w:t xml:space="preserve"> thực hiện các nhiệm vụ này và theo các quy định về chi sự nghiệp nguồn ngân sách nhà nước do cơ quan có thẩm quyền ban hành,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Chi phí lập Báo cáo đề xuất chủ trương đầu tư và Báo cáo nghiên cứu khả thi (trường hợp thuê tư vấn);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Chi phí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Trường hợp chương trình không được cấp có thẩm quyền quyết định chủ trương đầu tư hoặc quyết định đầu tư, các chi phí tại Điểm a và Điểm b khoản này vẫn được hạch toán và quyết toán vào chi sự nghiệp của cơ quan được giao lập, thẩm định chương trình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Chi phí lập, thẩm định Báo cáo nghiên cứu tiền khả thi dự án nhóm 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Chi phí lập (</w:t>
      </w:r>
      <w:r w:rsidRPr="002842CD">
        <w:rPr>
          <w:rFonts w:eastAsia="Times New Roman" w:cs="Times New Roman"/>
          <w:szCs w:val="24"/>
          <w:shd w:val="solid" w:color="FFFFFF" w:fill="auto"/>
          <w:lang w:eastAsia="vi-VN"/>
        </w:rPr>
        <w:t>trường hợp</w:t>
      </w:r>
      <w:r w:rsidRPr="002842CD">
        <w:rPr>
          <w:rFonts w:eastAsia="Times New Roman" w:cs="Times New Roman"/>
          <w:szCs w:val="24"/>
          <w:lang w:eastAsia="vi-VN"/>
        </w:rPr>
        <w:t xml:space="preserve"> thuê tư vấn), thẩm định Báo cáo nghiên cứu tiền khả thi dự án nhóm A có cấu phần xây dựng, trong đó xác định sơ bộ tổng mức đầu tư dự án thực hiện theo quy định tại </w:t>
      </w:r>
      <w:bookmarkStart w:id="16" w:name="dc_18"/>
      <w:r w:rsidRPr="002842CD">
        <w:rPr>
          <w:rFonts w:eastAsia="Times New Roman" w:cs="Times New Roman"/>
          <w:szCs w:val="24"/>
          <w:lang w:eastAsia="vi-VN"/>
        </w:rPr>
        <w:t>Khoản 2 Điều 15 của Luật Đầu tư công</w:t>
      </w:r>
      <w:bookmarkEnd w:id="16"/>
      <w:r w:rsidRPr="002842CD">
        <w:rPr>
          <w:rFonts w:eastAsia="Times New Roman" w:cs="Times New Roman"/>
          <w:szCs w:val="24"/>
          <w:lang w:eastAsia="vi-VN"/>
        </w:rPr>
        <w:t xml:space="preserve"> và quy định của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Chi phí lập (trường hợp thuê tư vấn), thẩm định Báo cáo nghiên cứu tiền khả thi dự án nhóm A không có cấu phần xây dựng thực hiện theo quy định đối với dự án có cấu phần xây dựng quy định tại Điểm a Khoản này, trừ các nội dung liên quan đến thiết kế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Chi phí lập (</w:t>
      </w:r>
      <w:r w:rsidRPr="002842CD">
        <w:rPr>
          <w:rFonts w:eastAsia="Times New Roman" w:cs="Times New Roman"/>
          <w:szCs w:val="24"/>
          <w:shd w:val="solid" w:color="FFFFFF" w:fill="auto"/>
          <w:lang w:eastAsia="vi-VN"/>
        </w:rPr>
        <w:t>trường hợp</w:t>
      </w:r>
      <w:r w:rsidRPr="002842CD">
        <w:rPr>
          <w:rFonts w:eastAsia="Times New Roman" w:cs="Times New Roman"/>
          <w:szCs w:val="24"/>
          <w:lang w:eastAsia="vi-VN"/>
        </w:rPr>
        <w:t xml:space="preserve"> thuê tư vấn), thẩm định Báo cáo đề xuất chủ trương đầu tư dự án nhóm B (bao gồm dự án có cấu phần xây dựng và không có cấu phần xây dựng), trong đó xác định sơ bộ tổng mức đầu tư thực hiện theo quy định tại </w:t>
      </w:r>
      <w:bookmarkStart w:id="17" w:name="dc_19"/>
      <w:r w:rsidRPr="002842CD">
        <w:rPr>
          <w:rFonts w:eastAsia="Times New Roman" w:cs="Times New Roman"/>
          <w:szCs w:val="24"/>
          <w:lang w:eastAsia="vi-VN"/>
        </w:rPr>
        <w:t xml:space="preserve">Khoản 2 Điều 15 của Luật Đầu tư công </w:t>
      </w:r>
      <w:bookmarkEnd w:id="17"/>
      <w:r w:rsidRPr="002842CD">
        <w:rPr>
          <w:rFonts w:eastAsia="Times New Roman" w:cs="Times New Roman"/>
          <w:szCs w:val="24"/>
          <w:lang w:eastAsia="vi-VN"/>
        </w:rPr>
        <w:t>và quy định cụ thể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Dự án có tổng mức đầu tư từ 800 tỷ đồng đến dưới 2.300 tỷ đồng được chi tối đa không quá 60% chi phí lập, thẩm định Báo cáo nghiên cứu tiền khả thi dự án nhóm A quy định tại Khoản 2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Dự án có tổng mức đầu tư dưới 800 tỷ đồng được chi tối đa không quá 30% chi phí lập,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Báo cáo nghiên cứu tiền khả thi dự án nhóm A quy định tại Khoản 2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Chi phí lập (trường hợp thuê tư vấn), thẩm định Báo cáo đề xuất chủ trương đầu tư dự án nhóm C (bao gồm dự án có cấu phần xây dựng và không có cấu phần xây dựng) thực hiện theo quy định tại </w:t>
      </w:r>
      <w:bookmarkStart w:id="18" w:name="dc_20"/>
      <w:r w:rsidRPr="002842CD">
        <w:rPr>
          <w:rFonts w:eastAsia="Times New Roman" w:cs="Times New Roman"/>
          <w:szCs w:val="24"/>
          <w:lang w:eastAsia="vi-VN"/>
        </w:rPr>
        <w:t xml:space="preserve">Khoản 2 Điều 15 của Luật Đầu tư công </w:t>
      </w:r>
      <w:bookmarkEnd w:id="18"/>
      <w:r w:rsidRPr="002842CD">
        <w:rPr>
          <w:rFonts w:eastAsia="Times New Roman" w:cs="Times New Roman"/>
          <w:szCs w:val="24"/>
          <w:lang w:eastAsia="vi-VN"/>
        </w:rPr>
        <w:t xml:space="preserve">và tối đa không quá 50% chi phí </w:t>
      </w:r>
      <w:r w:rsidRPr="002842CD">
        <w:rPr>
          <w:rFonts w:eastAsia="Times New Roman" w:cs="Times New Roman"/>
          <w:szCs w:val="24"/>
          <w:lang w:eastAsia="vi-VN"/>
        </w:rPr>
        <w:lastRenderedPageBreak/>
        <w:t>lập, thẩm định Báo cáo đề xuất chủ trương đầu tư dự án nhóm B có tổng mức đầu tư dưới 800 tỷ đồng quy định tại Điểm b Khoản 3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Chi phí lập (trường hợp thuê tư vấn), thẩm định Báo cáo nghiên cứu khả thi dự án không có cấu phần xây dựng thực hiện theo quy định của Luật Đầu tư công và quy định của pháp luật về xây dựng, trừ các nội dung liên quan đến thiết kế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Chi phí lập (trường hợp thuê tư vấn), thẩm định Báo cáo nghiên cứu tiền khả thi, Báo cáo đề xuất chủ trương đầu tư, Báo cáo nghiên cứu khả thi quy định tại các Khoản 2, 3, 4 và 5 Điều này được tính trong vốn chuẩn bị đầu tư dự án. Trường hợp dự án không được cấp có thẩm quyền quyết định chủ trương đầu tư, quyết định đầu tư, các khoản chi phí đã chi cho công tác lập Báo cáo nghiên cứu tiền khả thi, Báo cáo đề xuất chủ trương đầu tư, Báo cáo nghiên cứu khả thi được hạch toán và quyết toán vào chi phí chuẩn bị đầu tư trong chi đầu tư phát triển của Bộ, ngành trung ương và các cấp chính quyền địa phương quản lý dự án.</w:t>
      </w:r>
    </w:p>
    <w:p w:rsidR="002842CD" w:rsidRPr="002842CD" w:rsidRDefault="002842CD" w:rsidP="002842CD">
      <w:pPr>
        <w:spacing w:before="120" w:after="100" w:afterAutospacing="1" w:line="240" w:lineRule="auto"/>
        <w:rPr>
          <w:rFonts w:eastAsia="Times New Roman" w:cs="Times New Roman"/>
          <w:szCs w:val="24"/>
          <w:lang w:eastAsia="vi-VN"/>
        </w:rPr>
      </w:pPr>
      <w:bookmarkStart w:id="19" w:name="chuong_2"/>
      <w:r w:rsidRPr="002842CD">
        <w:rPr>
          <w:rFonts w:eastAsia="Times New Roman" w:cs="Times New Roman"/>
          <w:b/>
          <w:bCs/>
          <w:szCs w:val="24"/>
          <w:lang w:eastAsia="vi-VN"/>
        </w:rPr>
        <w:t>Chương II</w:t>
      </w:r>
      <w:bookmarkEnd w:id="19"/>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20" w:name="chuong_2_name"/>
      <w:r w:rsidRPr="002842CD">
        <w:rPr>
          <w:rFonts w:eastAsia="Times New Roman" w:cs="Times New Roman"/>
          <w:b/>
          <w:bCs/>
          <w:szCs w:val="24"/>
          <w:lang w:eastAsia="vi-VN"/>
        </w:rPr>
        <w:t>LẬP, THẨM ĐỊNH, QUYẾT ĐỊNH CHỦ TRƯƠNG ĐẦU TƯ CHƯƠNG TRÌNH, DỰ ÁN ĐẦU TƯ CÔNG</w:t>
      </w:r>
      <w:bookmarkEnd w:id="20"/>
    </w:p>
    <w:p w:rsidR="002842CD" w:rsidRPr="002842CD" w:rsidRDefault="002842CD" w:rsidP="002842CD">
      <w:pPr>
        <w:spacing w:before="120" w:after="100" w:afterAutospacing="1" w:line="240" w:lineRule="auto"/>
        <w:rPr>
          <w:rFonts w:eastAsia="Times New Roman" w:cs="Times New Roman"/>
          <w:szCs w:val="24"/>
          <w:lang w:eastAsia="vi-VN"/>
        </w:rPr>
      </w:pPr>
      <w:bookmarkStart w:id="21" w:name="dieu_8"/>
      <w:r w:rsidRPr="002842CD">
        <w:rPr>
          <w:rFonts w:eastAsia="Times New Roman" w:cs="Times New Roman"/>
          <w:b/>
          <w:bCs/>
          <w:szCs w:val="24"/>
          <w:lang w:eastAsia="vi-VN"/>
        </w:rPr>
        <w:t xml:space="preserve">Điều 8. </w:t>
      </w:r>
      <w:r w:rsidRPr="002842CD">
        <w:rPr>
          <w:rFonts w:eastAsia="Times New Roman" w:cs="Times New Roman"/>
          <w:b/>
          <w:bCs/>
          <w:szCs w:val="24"/>
          <w:shd w:val="solid" w:color="FFFFFF" w:fill="auto"/>
          <w:lang w:eastAsia="vi-VN"/>
        </w:rPr>
        <w:t>Thẩm quyền</w:t>
      </w:r>
      <w:r w:rsidRPr="002842CD">
        <w:rPr>
          <w:rFonts w:eastAsia="Times New Roman" w:cs="Times New Roman"/>
          <w:b/>
          <w:bCs/>
          <w:szCs w:val="24"/>
          <w:lang w:eastAsia="vi-VN"/>
        </w:rPr>
        <w:t>, điều kiện quyết định chủ trương đầu tư chương trình, dự án</w:t>
      </w:r>
      <w:bookmarkEnd w:id="2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Thẩm quyền quyết định chủ trương đầu tư chương trình, dự án theo quy định tại </w:t>
      </w:r>
      <w:bookmarkStart w:id="22" w:name="dc_21"/>
      <w:r w:rsidRPr="002842CD">
        <w:rPr>
          <w:rFonts w:eastAsia="Times New Roman" w:cs="Times New Roman"/>
          <w:szCs w:val="24"/>
          <w:lang w:eastAsia="vi-VN"/>
        </w:rPr>
        <w:t>Điều 17 của Luật Đầu tư công</w:t>
      </w:r>
      <w:bookmarkEnd w:id="22"/>
      <w:r w:rsidRPr="002842CD">
        <w:rPr>
          <w:rFonts w:eastAsia="Times New Roman" w:cs="Times New Roman"/>
          <w:szCs w:val="24"/>
          <w:lang w:eastAsia="vi-VN"/>
        </w:rPr>
        <w:t>. Đối với dự án nhóm B, nhóm C đầu tư từ các nguồn vốn đầu tư công khác nhau: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Người đứng đầu Bộ, cơ quan trung ương quyết định chủ trương đầu tư dự án do Bộ, cơ quan trung ương quản lý thuộc thẩm quyền quy định tại </w:t>
      </w:r>
      <w:bookmarkStart w:id="23" w:name="dc_22"/>
      <w:r w:rsidRPr="002842CD">
        <w:rPr>
          <w:rFonts w:eastAsia="Times New Roman" w:cs="Times New Roman"/>
          <w:szCs w:val="24"/>
          <w:lang w:eastAsia="vi-VN"/>
        </w:rPr>
        <w:t>Khoản 4 Điều 17 của Luật Đầu tư công</w:t>
      </w:r>
      <w:bookmarkEnd w:id="23"/>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Hội đồng nhân dân và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quyết định chủ trương đầu tư dự án do địa phương quản lý thuộc thẩm quyền quy định tại </w:t>
      </w:r>
      <w:bookmarkStart w:id="24" w:name="dc_23"/>
      <w:r w:rsidRPr="002842CD">
        <w:rPr>
          <w:rFonts w:eastAsia="Times New Roman" w:cs="Times New Roman"/>
          <w:szCs w:val="24"/>
          <w:lang w:eastAsia="vi-VN"/>
        </w:rPr>
        <w:t>Điểm b Khoản 5 và Khoản 6 Điều 17 của Luật Đầu tư công</w:t>
      </w:r>
      <w:bookmarkEnd w:id="24"/>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Điều kiện quyết định chủ trương đầu tư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dự án theo quy định tại </w:t>
      </w:r>
      <w:bookmarkStart w:id="25" w:name="dc_24"/>
      <w:r w:rsidRPr="002842CD">
        <w:rPr>
          <w:rFonts w:eastAsia="Times New Roman" w:cs="Times New Roman"/>
          <w:szCs w:val="24"/>
          <w:lang w:eastAsia="vi-VN"/>
        </w:rPr>
        <w:t>Điều 18 của Luật Đầu tư công</w:t>
      </w:r>
      <w:bookmarkEnd w:id="25"/>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26" w:name="dieu_9"/>
      <w:r w:rsidRPr="002842CD">
        <w:rPr>
          <w:rFonts w:eastAsia="Times New Roman" w:cs="Times New Roman"/>
          <w:b/>
          <w:bCs/>
          <w:szCs w:val="24"/>
          <w:lang w:eastAsia="vi-VN"/>
        </w:rPr>
        <w:t>Điều 9. Trình tự, thủ tục quyết định chủ trương đầu tư chương trình đầu tư công</w:t>
      </w:r>
      <w:bookmarkEnd w:id="26"/>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Trình tự, thủ tục quyết định chủ trương đầu tư chương trình mục tiêu quốc gia theo quy định tại </w:t>
      </w:r>
      <w:bookmarkStart w:id="27" w:name="dc_25"/>
      <w:r w:rsidRPr="002842CD">
        <w:rPr>
          <w:rFonts w:eastAsia="Times New Roman" w:cs="Times New Roman"/>
          <w:szCs w:val="24"/>
          <w:lang w:eastAsia="vi-VN"/>
        </w:rPr>
        <w:t>Điều 19 và Điều 21 của Luật Đầu tư công</w:t>
      </w:r>
      <w:bookmarkEnd w:id="2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Trình tự, thủ tục quyết định chủ trương đầu tư chương trình thuộc thẩm quyền của Chính phủ theo quy định tại </w:t>
      </w:r>
      <w:bookmarkStart w:id="28" w:name="dc_26"/>
      <w:r w:rsidRPr="002842CD">
        <w:rPr>
          <w:rFonts w:eastAsia="Times New Roman" w:cs="Times New Roman"/>
          <w:szCs w:val="24"/>
          <w:lang w:eastAsia="vi-VN"/>
        </w:rPr>
        <w:t>Điều 22 của Luật Đầu tư công</w:t>
      </w:r>
      <w:bookmarkEnd w:id="28"/>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Trình tự, thủ tục quyết định chủ trương đầu tư chương trình đầu tư sử dụng toàn bộ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theo quy định tại </w:t>
      </w:r>
      <w:bookmarkStart w:id="29" w:name="dc_27"/>
      <w:r w:rsidRPr="002842CD">
        <w:rPr>
          <w:rFonts w:eastAsia="Times New Roman" w:cs="Times New Roman"/>
          <w:szCs w:val="24"/>
          <w:lang w:eastAsia="vi-VN"/>
        </w:rPr>
        <w:t>Điều 28 của Luật Đầu tư công</w:t>
      </w:r>
      <w:bookmarkEnd w:id="29"/>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30" w:name="dieu_10"/>
      <w:r w:rsidRPr="002842CD">
        <w:rPr>
          <w:rFonts w:eastAsia="Times New Roman" w:cs="Times New Roman"/>
          <w:b/>
          <w:bCs/>
          <w:szCs w:val="24"/>
          <w:lang w:eastAsia="vi-VN"/>
        </w:rPr>
        <w:lastRenderedPageBreak/>
        <w:t>Điều 10. Trình tự, thủ tục quyết định chủ trương đầu tư dự án nhóm A</w:t>
      </w:r>
      <w:bookmarkEnd w:id="3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Trình tự, thủ tục quyết định chủ trương đầu dự án nhóm A (bao gồm cả các dự án khẩn cấp và dự án đầu tư theo hình thức đối tác công tư quy định tại </w:t>
      </w:r>
      <w:bookmarkStart w:id="31" w:name="dc_28"/>
      <w:r w:rsidRPr="002842CD">
        <w:rPr>
          <w:rFonts w:eastAsia="Times New Roman" w:cs="Times New Roman"/>
          <w:szCs w:val="24"/>
          <w:lang w:eastAsia="vi-VN"/>
        </w:rPr>
        <w:t>Điểm b Khoản 3 Điều 33 của Luật Đầu tư công</w:t>
      </w:r>
      <w:bookmarkEnd w:id="31"/>
      <w:r w:rsidRPr="002842CD">
        <w:rPr>
          <w:rFonts w:eastAsia="Times New Roman" w:cs="Times New Roman"/>
          <w:szCs w:val="24"/>
          <w:lang w:eastAsia="vi-VN"/>
        </w:rPr>
        <w:t xml:space="preserve">) thực hiện theo quy định tại </w:t>
      </w:r>
      <w:bookmarkStart w:id="32" w:name="dc_29"/>
      <w:r w:rsidRPr="002842CD">
        <w:rPr>
          <w:rFonts w:eastAsia="Times New Roman" w:cs="Times New Roman"/>
          <w:szCs w:val="24"/>
          <w:lang w:eastAsia="vi-VN"/>
        </w:rPr>
        <w:t>Điều 23 của Luật Đầu tư công</w:t>
      </w:r>
      <w:bookmarkEnd w:id="32"/>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33" w:name="dieu_11"/>
      <w:r w:rsidRPr="002842CD">
        <w:rPr>
          <w:rFonts w:eastAsia="Times New Roman" w:cs="Times New Roman"/>
          <w:b/>
          <w:bCs/>
          <w:szCs w:val="24"/>
          <w:lang w:eastAsia="vi-VN"/>
        </w:rPr>
        <w:t>Điều 11. Trình tự, thủ tục quyết định chủ trương đầu tư chương trình, dự án sử dụng vốn ODA và vốn vay ưu đãi của các nhà tài trợ nước ngoài</w:t>
      </w:r>
      <w:bookmarkEnd w:id="3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Trình tự, thủ tục quyết định chủ trương đầu tư chương trình, dự án sử dụng vốn ODA và vốn vay ưu đãi của các nhà tài trợ nước ngoài theo quy định tại </w:t>
      </w:r>
      <w:bookmarkStart w:id="34" w:name="dc_30"/>
      <w:r w:rsidRPr="002842CD">
        <w:rPr>
          <w:rFonts w:eastAsia="Times New Roman" w:cs="Times New Roman"/>
          <w:szCs w:val="24"/>
          <w:lang w:eastAsia="vi-VN"/>
        </w:rPr>
        <w:t>Điều 24 của Luật Đầu tư công</w:t>
      </w:r>
      <w:bookmarkEnd w:id="34"/>
      <w:r w:rsidRPr="002842CD">
        <w:rPr>
          <w:rFonts w:eastAsia="Times New Roman" w:cs="Times New Roman"/>
          <w:szCs w:val="24"/>
          <w:lang w:eastAsia="vi-VN"/>
        </w:rPr>
        <w:t xml:space="preserve"> và Nghị định của Chính phủ về quản lý và sử dụng vốn hỗ trợ phát triển chính thức (ODA) và vốn vay ưu đãi của các nhà tài trợ nước ngoài.</w:t>
      </w:r>
    </w:p>
    <w:p w:rsidR="002842CD" w:rsidRPr="002842CD" w:rsidRDefault="002842CD" w:rsidP="002842CD">
      <w:pPr>
        <w:spacing w:before="120" w:after="100" w:afterAutospacing="1" w:line="240" w:lineRule="auto"/>
        <w:rPr>
          <w:rFonts w:eastAsia="Times New Roman" w:cs="Times New Roman"/>
          <w:szCs w:val="24"/>
          <w:lang w:eastAsia="vi-VN"/>
        </w:rPr>
      </w:pPr>
      <w:bookmarkStart w:id="35" w:name="dieu_12"/>
      <w:r w:rsidRPr="002842CD">
        <w:rPr>
          <w:rFonts w:eastAsia="Times New Roman" w:cs="Times New Roman"/>
          <w:b/>
          <w:bCs/>
          <w:szCs w:val="24"/>
          <w:lang w:eastAsia="vi-VN"/>
        </w:rPr>
        <w:t>Điều 12. Trình tự, thủ tục quyết định chủ trương đầu tư dự án nhóm B và nhóm C, trừ dự án nhóm C quy mô nhỏ thuộc các chương trình mục tiêu quốc gia quy định tại Điều 13 của Nghị định này</w:t>
      </w:r>
      <w:bookmarkEnd w:id="3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Trình tự, thủ tục quyết định chủ trương đầu tư dự án nhóm B, nhóm C do Cơ quan trung ương của Mặt trận Tổ quốc Việt Nam và của tổ chức chính trị - xã hội, cơ quan, tổ chức khác quản lý theo quy định tại </w:t>
      </w:r>
      <w:bookmarkStart w:id="36" w:name="dc_31"/>
      <w:r w:rsidRPr="002842CD">
        <w:rPr>
          <w:rFonts w:eastAsia="Times New Roman" w:cs="Times New Roman"/>
          <w:szCs w:val="24"/>
          <w:lang w:eastAsia="vi-VN"/>
        </w:rPr>
        <w:t>Điều 25 của Luật Đầu tư công</w:t>
      </w:r>
      <w:bookmarkEnd w:id="3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Trình tự, thủ tục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nhóm B, nhóm C của Bộ, cơ quan trung ương theo quy định tại </w:t>
      </w:r>
      <w:bookmarkStart w:id="37" w:name="dc_32"/>
      <w:r w:rsidRPr="002842CD">
        <w:rPr>
          <w:rFonts w:eastAsia="Times New Roman" w:cs="Times New Roman"/>
          <w:szCs w:val="24"/>
          <w:lang w:eastAsia="vi-VN"/>
        </w:rPr>
        <w:t>Điều 26 của Luật Đầu tư công.</w:t>
      </w:r>
      <w:bookmarkEnd w:id="3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Trình tự, thủ tục quyết định chủ trương đầu tư dự án nhóm B, nhóm C sử dụng vốn ngân sách trung ương, vốn công trái quốc gia, vốn trái phiếu Chính phủ do địa phương quản lý theo quy định tại </w:t>
      </w:r>
      <w:bookmarkStart w:id="38" w:name="dc_33"/>
      <w:r w:rsidRPr="002842CD">
        <w:rPr>
          <w:rFonts w:eastAsia="Times New Roman" w:cs="Times New Roman"/>
          <w:szCs w:val="24"/>
          <w:lang w:eastAsia="vi-VN"/>
        </w:rPr>
        <w:t>Điều 27 của Luật Đầu tư công</w:t>
      </w:r>
      <w:bookmarkEnd w:id="38"/>
      <w:r w:rsidRPr="002842CD">
        <w:rPr>
          <w:rFonts w:eastAsia="Times New Roman" w:cs="Times New Roman"/>
          <w:szCs w:val="24"/>
          <w:lang w:eastAsia="vi-VN"/>
        </w:rPr>
        <w:t xml:space="preserve">. Riêng đối với dự án do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quản lý,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thành lập Hội đồng thẩm định để thẩm định Báo cáo đề xuất chủ trương đầu tư dự án theo quy định tại </w:t>
      </w:r>
      <w:bookmarkStart w:id="39" w:name="dc_34"/>
      <w:r w:rsidRPr="002842CD">
        <w:rPr>
          <w:rFonts w:eastAsia="Times New Roman" w:cs="Times New Roman"/>
          <w:szCs w:val="24"/>
          <w:lang w:eastAsia="vi-VN"/>
        </w:rPr>
        <w:t xml:space="preserve">Điểm b Khoản 2 Điều 23 của Luật Đầu tư công </w:t>
      </w:r>
      <w:bookmarkEnd w:id="39"/>
      <w:r w:rsidRPr="002842CD">
        <w:rPr>
          <w:rFonts w:eastAsia="Times New Roman" w:cs="Times New Roman"/>
          <w:szCs w:val="24"/>
          <w:lang w:eastAsia="vi-VN"/>
        </w:rPr>
        <w:t xml:space="preserve">hoặc giao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chủ trì, phối hợp với cơ quan liên quan thẩm định Báo cáo đề xuất chủ trương đầu tư, thẩm định nội bộ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Trình tự, thủ tục quyết định chủ trương đầu tư dự án nhóm B, nhóm C sử dụng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theo quy định tại các </w:t>
      </w:r>
      <w:bookmarkStart w:id="40" w:name="dc_35"/>
      <w:r w:rsidRPr="002842CD">
        <w:rPr>
          <w:rFonts w:eastAsia="Times New Roman" w:cs="Times New Roman"/>
          <w:szCs w:val="24"/>
          <w:lang w:eastAsia="vi-VN"/>
        </w:rPr>
        <w:t>Điều 29, 30 và 31 của Luật Đầu tư công</w:t>
      </w:r>
      <w:bookmarkEnd w:id="40"/>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41" w:name="dieu_13"/>
      <w:r w:rsidRPr="002842CD">
        <w:rPr>
          <w:rFonts w:eastAsia="Times New Roman" w:cs="Times New Roman"/>
          <w:b/>
          <w:bCs/>
          <w:szCs w:val="24"/>
          <w:lang w:eastAsia="vi-VN"/>
        </w:rPr>
        <w:t>Điều 13. Trình tự, thủ tục lập, thẩm định, quyết định chủ trương đầu tư theo quy trình rút gọn đối với dự án nhóm C quy mô nhỏ của các chương trình mục tiêu quốc gia có kỹ thuật không phức tạp, Nhà nước hỗ trợ đầu tư một phần, phần còn lại do nhân dân đóng góp</w:t>
      </w:r>
      <w:bookmarkEnd w:id="4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Thủ tướng Chính phủ quyết định tiêu chí dự án nhóm C quy mô nhỏ của các chương trình mục tiêu quốc gia có kỹ thuật không phức tạp, Nhà nước </w:t>
      </w:r>
      <w:r w:rsidRPr="002842CD">
        <w:rPr>
          <w:rFonts w:eastAsia="Times New Roman" w:cs="Times New Roman"/>
          <w:szCs w:val="24"/>
          <w:shd w:val="solid" w:color="FFFFFF" w:fill="auto"/>
          <w:lang w:eastAsia="vi-VN"/>
        </w:rPr>
        <w:t>hỗ trợ</w:t>
      </w:r>
      <w:r w:rsidRPr="002842CD">
        <w:rPr>
          <w:rFonts w:eastAsia="Times New Roman" w:cs="Times New Roman"/>
          <w:szCs w:val="24"/>
          <w:lang w:eastAsia="vi-VN"/>
        </w:rPr>
        <w:t xml:space="preserve"> đầu tư một phần, phần còn lại do nhân dân đóng góp (dưới đây gọi tắt là dự án nhóm C quy mô nhỏ) được áp dụng trình tự, thủ tục rút gọn theo quy định tại các Khoản 2, 3, 4 và 5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Người đứng đầu Bộ, cơ quan trung ương: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a) Giao đơn vị trực thuộc lập và tổ chức thẩm định nội bộ Báo cáo đề xuất chủ trương đầu tư danh mục dự án nhóm C quy mô nhỏ thuộc đối tượng quy định tại Khoản 1 Điều này (không lập Báo cáo đề xuất chủ trương đầu tư từng dự án) và dự kiến tổng mức đầu tư của toàn bộ danh mục dự án, trong đó làm rõ cơ cấu các nguồn vốn đầu tư công và huy động các nguồn vốn khác; hoàn chỉnh,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và chủ chương trình mục tiêu quốc gia để thẩm định nguồn vốn và khả năng cân đối vốn đối với các dự án sử dụng vốn ngân sách trung ương, vốn công trái quốc gia, vốn trái phiếu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Quyết định chủ trương đầu tư toàn bộ danh mục dự án, bao gồm mục tiêu, quy mô, tổng mức đầu tư toàn bộ danh mục dự án, cơ cấu nguồn vốn, địa điểm, tiến độ triển khai thực hiện trên cơ sở tiếp thu báo cáo thẩm định nguồn vốn và khả năng cân đối vốn của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tại Điểm a Khoản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Người đứng đầu Cơ quan trung ương của Mặt trận Tổ quốc Việt Nam và của tổ chức chính trị - xã hội, cơ quan, tổ chức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Giao đơn vị trực thuộc lập và tổ chức thẩm định nội bộ Báo cáo đề xuất chủ trương đầu tư toàn bộ danh mục dự án nhóm C quy mô nhỏ thuộc đối tượng quy định tại Khoản 1 Điều này (không lập Báo cáo đề xuất chủ trương đầu tư từng dự án) và dự kiến tổng mức đầu tư của toàn bộ danh mục dự án, trong đó làm rõ cơ cấu các nguồn vốn đầu tư công và huy động các nguồn vốn khác; hoàn chỉnh,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và chủ chương trình mục tiêu quốc gia để thẩm định Báo cáo đề xuất chủ trương đầu tư, thẩm định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Căn cứ báo cáo thẩm định của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tại Điểm a Khoản này, hoàn chỉnh Báo cáo đề xuất chủ trương đầu tư trình Thủ tướng Chính phủ quyết định chủ trương đầu tư toàn bộ danh mục dự án, bao gồm mục tiêu, quy mô, tổng mức đầu tư toàn bộ danh mục dự án, cơ cấu nguồn vốn, địa điểm, tiến độ triển khai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Giao cơ quan quản lý chương trình mục tiêu quốc gia hoặc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w:t>
      </w:r>
      <w:r w:rsidRPr="002842CD">
        <w:rPr>
          <w:rFonts w:eastAsia="Times New Roman" w:cs="Times New Roman"/>
          <w:szCs w:val="24"/>
          <w:shd w:val="solid" w:color="FFFFFF" w:fill="auto"/>
          <w:lang w:eastAsia="vi-VN"/>
        </w:rPr>
        <w:t>cấp</w:t>
      </w:r>
      <w:r w:rsidRPr="002842CD">
        <w:rPr>
          <w:rFonts w:eastAsia="Times New Roman" w:cs="Times New Roman"/>
          <w:szCs w:val="24"/>
          <w:lang w:eastAsia="vi-VN"/>
        </w:rPr>
        <w:t xml:space="preserve"> dưới lập Báo cáo đề xuất chủ trương đầu tư toàn bộ danh mục dự án nhóm C quy mô nhỏ thuộc đối tượng quy định tại Khoản 1 Điều này (không lập Báo cáo đề xuất chủ trương đầu tư từng dự án) và dự kiến tổng mức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toàn bộ danh mục dự án, trong đó làm rõ cơ cấu các nguồn vốn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và huy động các nguồn vốn khác trình cấp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Giao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chủ trì,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với cơ quan liên quan thẩm định Báo cáo đề xuất chủ trương đầu tư toàn bộ danh mục dự án nhóm C quy mô nhỏ, không thẩm định chi tiết từng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Chỉ đạo đơn vị quy định tại Điểm a Khoản này hoàn chỉnh Báo cáo đề xuất chủ trương đầu tư dự án theo báo cáo thẩm định quy định tại Điểm b Khoản này gửi Sở Kế hoạch và Đầu tư </w:t>
      </w:r>
      <w:r w:rsidRPr="002842CD">
        <w:rPr>
          <w:rFonts w:eastAsia="Times New Roman" w:cs="Times New Roman"/>
          <w:szCs w:val="24"/>
          <w:shd w:val="solid" w:color="FFFFFF" w:fill="auto"/>
          <w:lang w:eastAsia="vi-VN"/>
        </w:rPr>
        <w:t>tổng hợp</w:t>
      </w:r>
      <w:r w:rsidRPr="002842CD">
        <w:rPr>
          <w:rFonts w:eastAsia="Times New Roman" w:cs="Times New Roman"/>
          <w:szCs w:val="24"/>
          <w:lang w:eastAsia="vi-VN"/>
        </w:rPr>
        <w:t xml:space="preserve"> trình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cho ý kiến hoàn chỉnh gửi Bộ Kế hoạch và Đầu tư, Bộ Tài chính và Bộ chủ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mục tiêu quốc gia để thẩm định nguồn vốn và khả năng cân đối vốn đối với dự án sử dụng vốn ngân sách trung ương, vốn công trái quốc gia, vốn trái phiếu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Căn cứ báo cáo thẩm định nguồn vốn và khả năng cân đối vốn của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quyết định chủ trương đầu tư toàn bộ danh mục dự án, bao gồm mục tiêu, quy mô, tổng mức </w:t>
      </w:r>
      <w:r w:rsidRPr="002842CD">
        <w:rPr>
          <w:rFonts w:eastAsia="Times New Roman" w:cs="Times New Roman"/>
          <w:szCs w:val="24"/>
          <w:lang w:eastAsia="vi-VN"/>
        </w:rPr>
        <w:lastRenderedPageBreak/>
        <w:t>đầu tư toàn bộ danh mục dự án, cơ cấu nguồn vốn, địa điểm, tiến độ triển khai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5. Bộ Kế hoạch và Đầu tư và cơ quan được phân công thẩm định nguồn vốn và khả năng cân đối vốn theo quy định tại </w:t>
      </w:r>
      <w:bookmarkStart w:id="42" w:name="dc_36"/>
      <w:r w:rsidRPr="002842CD">
        <w:rPr>
          <w:rFonts w:eastAsia="Times New Roman" w:cs="Times New Roman"/>
          <w:szCs w:val="24"/>
          <w:lang w:eastAsia="vi-VN"/>
        </w:rPr>
        <w:t>Điều 38 của Luật Đầu tư công</w:t>
      </w:r>
      <w:bookmarkEnd w:id="42"/>
      <w:r w:rsidRPr="002842CD">
        <w:rPr>
          <w:rFonts w:eastAsia="Times New Roman" w:cs="Times New Roman"/>
          <w:szCs w:val="24"/>
          <w:lang w:eastAsia="vi-VN"/>
        </w:rPr>
        <w:t xml:space="preserve"> chủ trì, phối hợp cơ quan liên quan thẩm định toàn bộ danh mục dự án nhóm C quy mô nhỏ (không thẩm định chi tiết từng dự án cụ thể) gửi Bộ, ngành trung ương và địa phương để hoàn chỉnh Báo cáo đề xuất chủ trương đầu tư, trình cấp có thẩm quyền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bookmarkStart w:id="43" w:name="dieu_14"/>
      <w:r w:rsidRPr="002842CD">
        <w:rPr>
          <w:rFonts w:eastAsia="Times New Roman" w:cs="Times New Roman"/>
          <w:b/>
          <w:bCs/>
          <w:szCs w:val="24"/>
          <w:lang w:eastAsia="vi-VN"/>
        </w:rPr>
        <w:t>Điều 14. Trình tự, thủ tục quyết định chủ trương đầu tư đối với dự án khẩn cấp nhóm B và nhóm C sử dụng vốn ngân sách trung ương</w:t>
      </w:r>
      <w:bookmarkEnd w:id="4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Người đứng đầu Bộ, ngành trung ương, căn cứ Quyết định của cấp có thẩm quyền về tình trạng khẩn cấp, tình huống khẩn cấp theo quy định tại Pháp lệnh Tình trạng khẩn cấp, Luật Phòng, chống thiên tai, Luật Đê Điều và các văn bản pháp luật khác có liên quan, các quyết định về tình trạng khẩn cấp trong lĩnh vực quốc phòng, an ninh (sau đây gọi là lệnh khẩn cấp của cấp có thẩm quyền) có trách nhiệm: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Giao đơn vị trực thuộc tổ chức khảo sát lập Báo cáo đề xuất chủ trương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Giao đơn vị có chức năng thẩm định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Chỉ đạo đơn vị quy định tại Điểm a Khoản này hoàn chỉnh Báo cáo đề xuất chủ trương đầu tư dự án trình Thủ tướng Chính phủ, đồng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và Bộ, ngành trung ương liên quan đến dự án khẩn cấp.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căn cứ lệnh khẩn cấp của cấp có thẩm quyền có trách nhiệm: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Giao cơ quan chuyên môn hoặc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lập Báo cáo đề xuất chủ trương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Giao Sở Kế hoạch và Đầu tư chủ trì, phối hợp với sở, ban, ngành liên quan thẩm định Báo cáo đề xuất chủ trương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Chỉ đạo cơ quan quy định tại Điểm a Khoản này hoàn chỉnh 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theo báo cáo thẩm định quy định tại Điểm b Khoản này gửi Sở Kế hoạch và Đầu tư tổng hợp báo cáo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trình Thủ tướng Chính phủ, đồng gửi Bộ Kế hoạch và Đầu tư, Bộ Tài chính và Bộ, ngành trung ương liên quan đến dự án khẩn cấp.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Bộ Kế hoạch và Đầu tư chủ trì, phối hợp với Bộ Tài chính xem xét khả năng bổ sung nguồn vốn ngân sách trung ương trong năm để thực hiện dự án hoặc hạng mục khẩn cấp cần thực hiện trong năm kế hoạch, trình Thủ tướng Chính phủ quyết định chủ trương đầu tư và bổ sung vốn ngân sách trung ương trong năm để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Thủ tướng Chính phủ quyết định chủ trương đầu tư dự án khẩn cấp, bao gồm mục tiêu, quy mô, tổng mức đầu tư, địa điểm, tiến độ triển khai thực hiện, cơ cấu nguồn vốn, trong đó quyết định cụ thể mức vốn ngân sách trung ương đầu tư cho dự án.</w:t>
      </w:r>
    </w:p>
    <w:p w:rsidR="002842CD" w:rsidRPr="002842CD" w:rsidRDefault="002842CD" w:rsidP="002842CD">
      <w:pPr>
        <w:spacing w:before="120" w:after="100" w:afterAutospacing="1" w:line="240" w:lineRule="auto"/>
        <w:rPr>
          <w:rFonts w:eastAsia="Times New Roman" w:cs="Times New Roman"/>
          <w:szCs w:val="24"/>
          <w:lang w:eastAsia="vi-VN"/>
        </w:rPr>
      </w:pPr>
      <w:bookmarkStart w:id="44" w:name="dieu_15"/>
      <w:r w:rsidRPr="002842CD">
        <w:rPr>
          <w:rFonts w:eastAsia="Times New Roman" w:cs="Times New Roman"/>
          <w:b/>
          <w:bCs/>
          <w:szCs w:val="24"/>
          <w:lang w:eastAsia="vi-VN"/>
        </w:rPr>
        <w:lastRenderedPageBreak/>
        <w:t>Điều 15. Trình tự, thủ tục quyết định chủ trương đầu tư đối với dự án khẩn cấp nhóm B và nhóm C sử dụng vốn cân đối ngân sách địa phương</w:t>
      </w:r>
      <w:bookmarkEnd w:id="4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Đối với dự án sử dụng vốn cân đối ngân sách địa phương cấp tỉnh,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căn cứ lệnh khẩn cấp của cấp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Giao cơ quan chuyên môn quản lý dự án khẩn cấp hoặc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tổ chức khảo sát thực tế và lập Báo cáo đề xuất chủ trương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Giao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chủ trì, phối hợp với </w:t>
      </w:r>
      <w:r w:rsidRPr="002842CD">
        <w:rPr>
          <w:rFonts w:eastAsia="Times New Roman" w:cs="Times New Roman"/>
          <w:szCs w:val="24"/>
          <w:shd w:val="solid" w:color="FFFFFF" w:fill="auto"/>
          <w:lang w:eastAsia="vi-VN"/>
        </w:rPr>
        <w:t>sở</w:t>
      </w:r>
      <w:r w:rsidRPr="002842CD">
        <w:rPr>
          <w:rFonts w:eastAsia="Times New Roman" w:cs="Times New Roman"/>
          <w:szCs w:val="24"/>
          <w:lang w:eastAsia="vi-VN"/>
        </w:rPr>
        <w:t xml:space="preserve">, ban, ngành liên quan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Báo cáo đề xuất chủ trương đầu tư dự án báo cáo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quyết định chủ trương đầu tư và bổ sung nguồn vốn để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Quyết định chủ trương đầu tư dự án khẩn cấp, gồm mục tiêu, quy mô, tổng mức đầu tư, địa điểm, thời gian, tiến độ thực hiện, cơ cấu nguồn vốn; Báo cáo Hội đồng nhân dân cấp tỉnh tại kỳ họp gần nhất về quyết định chủ trương đầu tư dự án khẩn cấp nhóm B và dự án trọng điểm nhóm C do cấp tỉnh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Đối với dự án sử dụng vốn cân đối ngân sách địa phương cấp huyện, xã,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xã căn cứ lệnh khẩn cấp của cấp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Giao cơ quan chuyên môn của cấp huyện, xã lập Báo cáo đề xuất chủ trương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Giao cơ quan chuyên môn quản lý đầu tư hoặc thành lập Hội đồng thẩm định để thẩm định Báo cáo đề xuất chủ trương đầu tư dự án, báo cáo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cùng cấp quyết định chủ trương đầu tư và bổ sung nguồn vốn để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Quyết định chủ trương đầu tư dự án khẩn cấp, gồm: mục tiêu, quy mô, tổng mức đầu tư, địa điểm, tiến độ triển khai thực hiện, cơ cấu nguồn vốn; Báo cáo Hội đồng nhân dân cùng cấp tại kỳ họp gần nhất về quyết định chủ trương đầu tư dự án khẩn cấp nhóm B và trọng điểm nhóm C do cấp mình quản lý.</w:t>
      </w:r>
    </w:p>
    <w:p w:rsidR="002842CD" w:rsidRPr="002842CD" w:rsidRDefault="002842CD" w:rsidP="002842CD">
      <w:pPr>
        <w:spacing w:before="120" w:after="100" w:afterAutospacing="1" w:line="240" w:lineRule="auto"/>
        <w:rPr>
          <w:rFonts w:eastAsia="Times New Roman" w:cs="Times New Roman"/>
          <w:szCs w:val="24"/>
          <w:lang w:eastAsia="vi-VN"/>
        </w:rPr>
      </w:pPr>
      <w:bookmarkStart w:id="45" w:name="dieu_16"/>
      <w:r w:rsidRPr="002842CD">
        <w:rPr>
          <w:rFonts w:eastAsia="Times New Roman" w:cs="Times New Roman"/>
          <w:b/>
          <w:bCs/>
          <w:szCs w:val="24"/>
          <w:lang w:eastAsia="vi-VN"/>
        </w:rPr>
        <w:t>Điều 16. Nguyên tắc, thời gian quyết định chủ trương đầu tư và triển khai dự án khẩn cấp</w:t>
      </w:r>
      <w:bookmarkEnd w:id="4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Nguyên tắc quyết định chủ trương đầu tư dự án khẩn cấp thực hiện theo quy định tại </w:t>
      </w:r>
      <w:bookmarkStart w:id="46" w:name="dc_37"/>
      <w:r w:rsidRPr="002842CD">
        <w:rPr>
          <w:rFonts w:eastAsia="Times New Roman" w:cs="Times New Roman"/>
          <w:szCs w:val="24"/>
          <w:lang w:eastAsia="vi-VN"/>
        </w:rPr>
        <w:t>Khoản 1 Điều 33 Luật Đầu tư công</w:t>
      </w:r>
      <w:bookmarkEnd w:id="4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Thủ tục quyết định chủ trương đầu tư dự án khẩn cấp: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Đối với dự án nhóm A thực hiện theo quy định tại </w:t>
      </w:r>
      <w:bookmarkStart w:id="47" w:name="dc_38"/>
      <w:r w:rsidRPr="002842CD">
        <w:rPr>
          <w:rFonts w:eastAsia="Times New Roman" w:cs="Times New Roman"/>
          <w:szCs w:val="24"/>
          <w:lang w:eastAsia="vi-VN"/>
        </w:rPr>
        <w:t>Điều 23 của Luật Đầu tư công</w:t>
      </w:r>
      <w:bookmarkEnd w:id="4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Đối với dự án nhóm B, nhóm C thực hiện theo quy trình rút gọn quy định tại Điều 14 và Điều 15 của Nghị định này để bảo đảm thực hiện nhanh, sớm hoàn thành đưa dự án vào sử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Riêng đối với dự án khẩn cấp, hạng mục của dự án khẩn cấp cần triển khai ngay để khắc phục thiên tai, bão lũ, sạt lở đê, kè đến mức có thể gây vỡ đê, hồ, đập, sạt lở đường ô tô, đường sắt gây ách tắc giao thông, các trường hợp khẩn cấp trong lĩnh vực quốc phòng, an ninh, cho phép triển khai thực hiện khi có lệnh khẩn cấp của cấp có thẩm quyền. Các thủ tục </w:t>
      </w:r>
      <w:r w:rsidRPr="002842CD">
        <w:rPr>
          <w:rFonts w:eastAsia="Times New Roman" w:cs="Times New Roman"/>
          <w:szCs w:val="24"/>
          <w:lang w:eastAsia="vi-VN"/>
        </w:rPr>
        <w:lastRenderedPageBreak/>
        <w:t>đầu tư theo quy định tại Khoản 2 Điều này sẽ được chuẩn bị và hoàn thiện trong quá trình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Việc bổ sung dự án khẩn cấp vào kế hoạch đầu tư công trung hạn phải đáp ứng các điều kiện quy định của Luật Đầu tư công và Nghị định của Chính phủ về kế hoạch đầu tư công trung hạn và hằng năm.</w:t>
      </w:r>
    </w:p>
    <w:p w:rsidR="002842CD" w:rsidRPr="002842CD" w:rsidRDefault="002842CD" w:rsidP="002842CD">
      <w:pPr>
        <w:spacing w:before="120" w:after="100" w:afterAutospacing="1" w:line="240" w:lineRule="auto"/>
        <w:rPr>
          <w:rFonts w:eastAsia="Times New Roman" w:cs="Times New Roman"/>
          <w:szCs w:val="24"/>
          <w:lang w:eastAsia="vi-VN"/>
        </w:rPr>
      </w:pPr>
      <w:bookmarkStart w:id="48" w:name="dieu_17"/>
      <w:r w:rsidRPr="002842CD">
        <w:rPr>
          <w:rFonts w:eastAsia="Times New Roman" w:cs="Times New Roman"/>
          <w:b/>
          <w:bCs/>
          <w:szCs w:val="24"/>
          <w:lang w:eastAsia="vi-VN"/>
        </w:rPr>
        <w:t>Điều 17. Nguyên tắc, trình tự, thủ tục quyết định chủ trương đầu tư dự án theo hình thức đối tác công tư</w:t>
      </w:r>
      <w:bookmarkEnd w:id="4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Nguyên tắc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đối với dự án theo hình thức đối tác công tư theo quy định tại </w:t>
      </w:r>
      <w:bookmarkStart w:id="49" w:name="dc_39"/>
      <w:r w:rsidRPr="002842CD">
        <w:rPr>
          <w:rFonts w:eastAsia="Times New Roman" w:cs="Times New Roman"/>
          <w:szCs w:val="24"/>
          <w:lang w:eastAsia="vi-VN"/>
        </w:rPr>
        <w:t>Khoản 2 Điều 33 của Luật Đầu tư công</w:t>
      </w:r>
      <w:bookmarkEnd w:id="49"/>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w:t>
      </w:r>
      <w:r w:rsidRPr="002842CD">
        <w:rPr>
          <w:rFonts w:eastAsia="Times New Roman" w:cs="Times New Roman"/>
          <w:szCs w:val="24"/>
          <w:shd w:val="solid" w:color="FFFFFF" w:fill="auto"/>
          <w:lang w:eastAsia="vi-VN"/>
        </w:rPr>
        <w:t>Trình</w:t>
      </w:r>
      <w:r w:rsidRPr="002842CD">
        <w:rPr>
          <w:rFonts w:eastAsia="Times New Roman" w:cs="Times New Roman"/>
          <w:szCs w:val="24"/>
          <w:lang w:eastAsia="vi-VN"/>
        </w:rPr>
        <w:t xml:space="preserve"> tự, thủ tục quyết định chủ trương đầu tư dự án theo hình thức đối tác công tư có sử dụng vốn đầu tư công theo quy định tại các </w:t>
      </w:r>
      <w:bookmarkStart w:id="50" w:name="dc_40"/>
      <w:r w:rsidRPr="002842CD">
        <w:rPr>
          <w:rFonts w:eastAsia="Times New Roman" w:cs="Times New Roman"/>
          <w:szCs w:val="24"/>
          <w:lang w:eastAsia="vi-VN"/>
        </w:rPr>
        <w:t>Điều 23, 24, 25, 26, 27, 29, 30 và 31 của Luật Đầu tư công</w:t>
      </w:r>
      <w:bookmarkEnd w:id="50"/>
      <w:r w:rsidRPr="002842CD">
        <w:rPr>
          <w:rFonts w:eastAsia="Times New Roman" w:cs="Times New Roman"/>
          <w:szCs w:val="24"/>
          <w:lang w:eastAsia="vi-VN"/>
        </w:rPr>
        <w:t xml:space="preserve"> và Điều 18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Trình tự, thủ tục quyết định chủ trương đầu tư dự án theo hình thức đối tác công tư không sử dụng vốn đầu tư công theo quy định của pháp luật về đầu tư theo hình thức đối tác công tư.</w:t>
      </w:r>
    </w:p>
    <w:p w:rsidR="002842CD" w:rsidRPr="002842CD" w:rsidRDefault="002842CD" w:rsidP="002842CD">
      <w:pPr>
        <w:spacing w:before="120" w:after="100" w:afterAutospacing="1" w:line="240" w:lineRule="auto"/>
        <w:rPr>
          <w:rFonts w:eastAsia="Times New Roman" w:cs="Times New Roman"/>
          <w:szCs w:val="24"/>
          <w:lang w:eastAsia="vi-VN"/>
        </w:rPr>
      </w:pPr>
      <w:bookmarkStart w:id="51" w:name="dieu_18"/>
      <w:r w:rsidRPr="002842CD">
        <w:rPr>
          <w:rFonts w:eastAsia="Times New Roman" w:cs="Times New Roman"/>
          <w:b/>
          <w:bCs/>
          <w:szCs w:val="24"/>
          <w:lang w:eastAsia="vi-VN"/>
        </w:rPr>
        <w:t>Điều 18. Nguyên tắc, trình tự, thủ tục quyết định chủ trương đầu tư dự án sử dụng vốn tín dụng đầu tư phát triển của Nhà nước</w:t>
      </w:r>
      <w:bookmarkEnd w:id="5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Nguyên tắc quyết định chủ trương đầu tư dự án sử dụng vốn tín dụng đầu tư phát triển của Nhà nước thực hiện theo quy định tại </w:t>
      </w:r>
      <w:bookmarkStart w:id="52" w:name="dc_41"/>
      <w:r w:rsidRPr="002842CD">
        <w:rPr>
          <w:rFonts w:eastAsia="Times New Roman" w:cs="Times New Roman"/>
          <w:szCs w:val="24"/>
          <w:lang w:eastAsia="vi-VN"/>
        </w:rPr>
        <w:t>Khoản 1 Điều 32 của Luật Đầu tư công</w:t>
      </w:r>
      <w:bookmarkEnd w:id="52"/>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Trình tự, thủ tục quyết định chủ trương đầu tư dự án nhóm A thực hiện theo quy định tại </w:t>
      </w:r>
      <w:bookmarkStart w:id="53" w:name="dc_42"/>
      <w:r w:rsidRPr="002842CD">
        <w:rPr>
          <w:rFonts w:eastAsia="Times New Roman" w:cs="Times New Roman"/>
          <w:szCs w:val="24"/>
          <w:lang w:eastAsia="vi-VN"/>
        </w:rPr>
        <w:t>Điểm b Khoản 2 Điều 32 của Luật Đầu tư công.</w:t>
      </w:r>
      <w:bookmarkEnd w:id="5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Trình tự, thủ tục quyết định chủ trương đầu tư dự án nhóm B, nhóm C do Bộ, cơ quan trung ương, Cơ quan trung ương của Mặt trận Tổ quốc Việt Nam và của tổ chức chính trị - xã hội, cơ quan, tổ chức khác và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w:t>
      </w:r>
      <w:r w:rsidRPr="002842CD">
        <w:rPr>
          <w:rFonts w:eastAsia="Times New Roman" w:cs="Times New Roman"/>
          <w:szCs w:val="24"/>
          <w:shd w:val="solid" w:color="FFFFFF" w:fill="auto"/>
          <w:lang w:eastAsia="vi-VN"/>
        </w:rPr>
        <w:t>tỉnh</w:t>
      </w:r>
      <w:r w:rsidRPr="002842CD">
        <w:rPr>
          <w:rFonts w:eastAsia="Times New Roman" w:cs="Times New Roman"/>
          <w:szCs w:val="24"/>
          <w:lang w:eastAsia="vi-VN"/>
        </w:rPr>
        <w:t xml:space="preserve"> quản lý sử dụng vốn tín dụng đầu tư phát triển của Nhà nước thực hiện theo quy định tại </w:t>
      </w:r>
      <w:bookmarkStart w:id="54" w:name="dc_43"/>
      <w:r w:rsidRPr="002842CD">
        <w:rPr>
          <w:rFonts w:eastAsia="Times New Roman" w:cs="Times New Roman"/>
          <w:szCs w:val="24"/>
          <w:lang w:eastAsia="vi-VN"/>
        </w:rPr>
        <w:t>các Điểm c, d và đ Khoản 2 Điều 32 của Luật Đầu tư công</w:t>
      </w:r>
      <w:bookmarkEnd w:id="54"/>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Đối với dự án nhóm B, nhóm C sử dụng vốn tín dụng đầu tư phát triển </w:t>
      </w:r>
      <w:r w:rsidRPr="002842CD">
        <w:rPr>
          <w:rFonts w:eastAsia="Times New Roman" w:cs="Times New Roman"/>
          <w:szCs w:val="24"/>
          <w:shd w:val="solid" w:color="FFFFFF" w:fill="auto"/>
          <w:lang w:eastAsia="vi-VN"/>
        </w:rPr>
        <w:t>của</w:t>
      </w:r>
      <w:r w:rsidRPr="002842CD">
        <w:rPr>
          <w:rFonts w:eastAsia="Times New Roman" w:cs="Times New Roman"/>
          <w:szCs w:val="24"/>
          <w:lang w:eastAsia="vi-VN"/>
        </w:rPr>
        <w:t xml:space="preserve"> Nhà nước cho đầu tư kinh doanh do Tập đoàn Kinh tế, Tổng công ty nhà nước, doanh nghiệp và cơ quan, tổ chức, cá nhân khác không thuộc đối tượng quy định tại Khoản 3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Tập đoàn Kinh tế, Tổng công ty nhà nước, doanh nghiệp và cơ quan, tổ chức, cá nhân khác quyết định chủ trương đầu tư dự án phù hợp với quy định tại </w:t>
      </w:r>
      <w:bookmarkStart w:id="55" w:name="dc_44"/>
      <w:r w:rsidRPr="002842CD">
        <w:rPr>
          <w:rFonts w:eastAsia="Times New Roman" w:cs="Times New Roman"/>
          <w:szCs w:val="24"/>
          <w:lang w:eastAsia="vi-VN"/>
        </w:rPr>
        <w:t>Khoản 1 Điều 32 của Luật Đầu tư công</w:t>
      </w:r>
      <w:bookmarkEnd w:id="55"/>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 trình, thủ tục quyết định cho vay: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 Tập đoàn Kinh tế, Tổng công ty nhà nước, doanh nghiệp, cơ quan, tổ chức, cá nhân đề xuất danh mục dự án đầu tư và chuẩn bị hồ sơ vay vốn tín dụng đầu tư phát triển của Nhà nước gửi Ngân hàng Phát triển Việt Nam (đối với nguồn vốn do Ngân hàng Phát triển Việt Nam </w:t>
      </w:r>
      <w:r w:rsidRPr="002842CD">
        <w:rPr>
          <w:rFonts w:eastAsia="Times New Roman" w:cs="Times New Roman"/>
          <w:szCs w:val="24"/>
          <w:lang w:eastAsia="vi-VN"/>
        </w:rPr>
        <w:lastRenderedPageBreak/>
        <w:t>quản lý) và gửi Ngân hàng Chính sách xã hội (đối với nguồn vốn do Ngân hàng Chính sách xã hội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Ngân hàng Phát triển Việt Nam và Ngân hàng Chính sách xã hội thẩm định hồ sơ vay vốn và quyết định cho Tập đoàn Kinh tế, Tổng công ty nhà nước, doanh nghiệp, cơ quan, tổ chức, cá nhân vay vốn tín dụng đầu tư phát triển của Nhà nước.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Các quy định cụ thể về hồ sơ, thủ tục vay vốn, quy trình và nội dung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dự án sử dụng vốn vay thực hiện theo quy định tại </w:t>
      </w:r>
      <w:bookmarkStart w:id="56" w:name="dc_45"/>
      <w:r w:rsidRPr="002842CD">
        <w:rPr>
          <w:rFonts w:eastAsia="Times New Roman" w:cs="Times New Roman"/>
          <w:szCs w:val="24"/>
          <w:lang w:eastAsia="vi-VN"/>
        </w:rPr>
        <w:t>Khoản 1 Điều 32 và Khoản 1 Điều 69 của Luật Đầu tư công</w:t>
      </w:r>
      <w:bookmarkEnd w:id="56"/>
      <w:r w:rsidRPr="002842CD">
        <w:rPr>
          <w:rFonts w:eastAsia="Times New Roman" w:cs="Times New Roman"/>
          <w:szCs w:val="24"/>
          <w:lang w:eastAsia="vi-VN"/>
        </w:rPr>
        <w:t xml:space="preserve"> và các quy định pháp luật về quản lý vốn tín dụng đầu tư phát triển của Nhà nước và tín dụng chính sách xã hội.</w:t>
      </w:r>
    </w:p>
    <w:p w:rsidR="002842CD" w:rsidRPr="002842CD" w:rsidRDefault="002842CD" w:rsidP="002842CD">
      <w:pPr>
        <w:spacing w:before="120" w:after="100" w:afterAutospacing="1" w:line="240" w:lineRule="auto"/>
        <w:rPr>
          <w:rFonts w:eastAsia="Times New Roman" w:cs="Times New Roman"/>
          <w:szCs w:val="24"/>
          <w:lang w:eastAsia="vi-VN"/>
        </w:rPr>
      </w:pPr>
      <w:bookmarkStart w:id="57" w:name="dieu_19"/>
      <w:r w:rsidRPr="002842CD">
        <w:rPr>
          <w:rFonts w:eastAsia="Times New Roman" w:cs="Times New Roman"/>
          <w:b/>
          <w:bCs/>
          <w:szCs w:val="24"/>
          <w:lang w:eastAsia="vi-VN"/>
        </w:rPr>
        <w:t>Điều 19. Nội dung báo cáo nghiên cứu tiền khả thi và báo cáo đề xuất chủ trương đầu tư chương trình, dự án</w:t>
      </w:r>
      <w:bookmarkEnd w:id="5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Nội dung 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chương trình đầu tư công theo quy định tại </w:t>
      </w:r>
      <w:bookmarkStart w:id="58" w:name="dc_46"/>
      <w:r w:rsidRPr="002842CD">
        <w:rPr>
          <w:rFonts w:eastAsia="Times New Roman" w:cs="Times New Roman"/>
          <w:szCs w:val="24"/>
          <w:lang w:eastAsia="vi-VN"/>
        </w:rPr>
        <w:t>Điều 34 của Luật Đầu tư công.</w:t>
      </w:r>
      <w:bookmarkEnd w:id="5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Nội dung Báo cáo nghiên cứu tiền khả thi dự án nhóm A theo quy định tại </w:t>
      </w:r>
      <w:bookmarkStart w:id="59" w:name="dc_47"/>
      <w:r w:rsidRPr="002842CD">
        <w:rPr>
          <w:rFonts w:eastAsia="Times New Roman" w:cs="Times New Roman"/>
          <w:szCs w:val="24"/>
          <w:lang w:eastAsia="vi-VN"/>
        </w:rPr>
        <w:t>Điều 35 của Luật Đầu tư công</w:t>
      </w:r>
      <w:bookmarkEnd w:id="59"/>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Nội dung Báo cáo đề xuất chủ trương đầu tư dự án nhóm B, nhóm C theo quy định tại </w:t>
      </w:r>
      <w:bookmarkStart w:id="60" w:name="dc_48"/>
      <w:r w:rsidRPr="002842CD">
        <w:rPr>
          <w:rFonts w:eastAsia="Times New Roman" w:cs="Times New Roman"/>
          <w:szCs w:val="24"/>
          <w:lang w:eastAsia="vi-VN"/>
        </w:rPr>
        <w:t>Điều 36 của Luật Đầu tư công</w:t>
      </w:r>
      <w:bookmarkEnd w:id="60"/>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Nội dung Báo cáo đề xuất chủ trương đầu tư dự án khẩn cấp nhóm B, nhóm C theo quy định tại </w:t>
      </w:r>
      <w:bookmarkStart w:id="61" w:name="dc_49"/>
      <w:r w:rsidRPr="002842CD">
        <w:rPr>
          <w:rFonts w:eastAsia="Times New Roman" w:cs="Times New Roman"/>
          <w:szCs w:val="24"/>
          <w:lang w:eastAsia="vi-VN"/>
        </w:rPr>
        <w:t>Điều 36 của Luật Đầu tư công</w:t>
      </w:r>
      <w:bookmarkEnd w:id="61"/>
      <w:r w:rsidRPr="002842CD">
        <w:rPr>
          <w:rFonts w:eastAsia="Times New Roman" w:cs="Times New Roman"/>
          <w:szCs w:val="24"/>
          <w:lang w:eastAsia="vi-VN"/>
        </w:rPr>
        <w:t>, trong đó tập trung các nội dung chủ yếu dưới đây: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Tính chất và mức độ khẩn cấp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Quy mô, địa điểm và phạm vi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Sơ bộ tổng mức đầu tư và cơ cấu nguồn vốn đầu tư của dự án, bao gồm: vốn ngân sách trung ương, trong đó số vốn cần bố trí trong năm kế hoạch; vốn ngân sách địa phương; các nguồn vốn hợp pháp khác; nguồn lực đóng góp của cộng đồng dân cư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kiến tiến độ triển khai và chất lượng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Xác định sơ bộ chi phí vận hành, bảo dưỡng trong giai đoạn khai thác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e) Các nguyên tắc thanh toán, đền bù giải phóng mặt bằng theo quy định của pháp luật về </w:t>
      </w:r>
      <w:r w:rsidRPr="002842CD">
        <w:rPr>
          <w:rFonts w:eastAsia="Times New Roman" w:cs="Times New Roman"/>
          <w:szCs w:val="24"/>
          <w:shd w:val="solid" w:color="FFFFFF" w:fill="auto"/>
          <w:lang w:eastAsia="vi-VN"/>
        </w:rPr>
        <w:t>tình</w:t>
      </w:r>
      <w:r w:rsidRPr="002842CD">
        <w:rPr>
          <w:rFonts w:eastAsia="Times New Roman" w:cs="Times New Roman"/>
          <w:szCs w:val="24"/>
          <w:lang w:eastAsia="vi-VN"/>
        </w:rPr>
        <w:t xml:space="preserve"> trạng khẩn cấp, tình huống khẩn cấp;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Các giải pháp tổ chức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5. Nội dung 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danh mục dự án nhóm C quy mô nhỏ của chương trình mục tiêu quốc gia, bao gồm: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Danh mục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b) </w:t>
      </w:r>
      <w:r w:rsidRPr="002842CD">
        <w:rPr>
          <w:rFonts w:eastAsia="Times New Roman" w:cs="Times New Roman"/>
          <w:szCs w:val="24"/>
          <w:lang w:eastAsia="vi-VN"/>
        </w:rPr>
        <w:t>Sự cần thiết đầu tư, các điều kiện để thực hiện đầu tư, đánh giá sự phù hợp với chương trình mục tiêu quốc gia;</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c) </w:t>
      </w:r>
      <w:r w:rsidRPr="002842CD">
        <w:rPr>
          <w:rFonts w:eastAsia="Times New Roman" w:cs="Times New Roman"/>
          <w:szCs w:val="24"/>
          <w:lang w:eastAsia="vi-VN"/>
        </w:rPr>
        <w:t>Sơ bộ tổng mức đầu tư và cơ cấu nguồn vốn đầu tư của toàn bộ danh mục dự án, bao gồm: vốn ngân sách trung ương, vốn ngân sách địa phương, các nguồn vốn hợp pháp khác, nguồn lực đóng góp của cộng đ</w:t>
      </w:r>
      <w:r w:rsidRPr="002842CD">
        <w:rPr>
          <w:rFonts w:eastAsia="Times New Roman" w:cs="Times New Roman"/>
          <w:szCs w:val="24"/>
          <w:lang w:val="en-US" w:eastAsia="vi-VN"/>
        </w:rPr>
        <w:t>ồ</w:t>
      </w:r>
      <w:r w:rsidRPr="002842CD">
        <w:rPr>
          <w:rFonts w:eastAsia="Times New Roman" w:cs="Times New Roman"/>
          <w:szCs w:val="24"/>
          <w:lang w:eastAsia="vi-VN"/>
        </w:rPr>
        <w:t>ng dân cư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d) </w:t>
      </w:r>
      <w:r w:rsidRPr="002842CD">
        <w:rPr>
          <w:rFonts w:eastAsia="Times New Roman" w:cs="Times New Roman"/>
          <w:szCs w:val="24"/>
          <w:lang w:eastAsia="vi-VN"/>
        </w:rPr>
        <w:t>Dự kiến tiến độ triển khai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đ) Các giải pháp tổ chức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 xml:space="preserve">Nội dung Báo cáo đề xuất chủ trương đầu tư dự án nhóm B, nhóm C đầu tư theo hình thức đối tác công tư thực hiện theo quy định tại </w:t>
      </w:r>
      <w:bookmarkStart w:id="62" w:name="dc_50"/>
      <w:r w:rsidRPr="002842CD">
        <w:rPr>
          <w:rFonts w:eastAsia="Times New Roman" w:cs="Times New Roman"/>
          <w:szCs w:val="24"/>
          <w:lang w:eastAsia="vi-VN"/>
        </w:rPr>
        <w:t>Điều 36 của Luật Đầu tư công</w:t>
      </w:r>
      <w:bookmarkEnd w:id="62"/>
      <w:r w:rsidRPr="002842CD">
        <w:rPr>
          <w:rFonts w:eastAsia="Times New Roman" w:cs="Times New Roman"/>
          <w:szCs w:val="24"/>
          <w:lang w:eastAsia="vi-VN"/>
        </w:rPr>
        <w:t xml:space="preserve"> và quy định của pháp luật về đầu tư theo hình thức đối tác công tư.</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3" w:name="dieu_20"/>
      <w:r w:rsidRPr="002842CD">
        <w:rPr>
          <w:rFonts w:eastAsia="Times New Roman" w:cs="Times New Roman"/>
          <w:b/>
          <w:bCs/>
          <w:szCs w:val="24"/>
          <w:lang w:val="en-US" w:eastAsia="vi-VN"/>
        </w:rPr>
        <w:t>Điều 20. Hồ sơ thẩm định Báo cáo nghiên cứu tiền khả thi, Báo cáo đề xuất chủ trương đầu tư chương trình, dự án</w:t>
      </w:r>
      <w:bookmarkEnd w:id="63"/>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Hồ sơ thẩm định Báo cáo nghiên cứu tiền khả thi, Báo cáo đề xuất chủ trương đầu tư chương trình, dự án bao gồm: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Tờ trình đề nghị cấp có thẩm quyền quyết định chủ trương đầu tư chương trình,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Báo cáo nghiên cứu tiền khả thi dự án nhóm A; Báo cáo đề xuất chủ trương đầu tư chương trình mục tiêu quốc gia, chương trình mục tiêu, dự án nhóm B, nhóm C theo quy định tại Điều 19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c) </w:t>
      </w:r>
      <w:r w:rsidRPr="002842CD">
        <w:rPr>
          <w:rFonts w:eastAsia="Times New Roman" w:cs="Times New Roman"/>
          <w:szCs w:val="24"/>
          <w:lang w:eastAsia="vi-VN"/>
        </w:rPr>
        <w:t>Báo cáo thẩm định nội bộ;</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d) </w:t>
      </w:r>
      <w:r w:rsidRPr="002842CD">
        <w:rPr>
          <w:rFonts w:eastAsia="Times New Roman" w:cs="Times New Roman"/>
          <w:szCs w:val="24"/>
          <w:lang w:eastAsia="vi-VN"/>
        </w:rPr>
        <w:t>Báo cáo thẩm định nguồn vốn và khả năng cân đối vốn của cơ quan có thẩm quyền;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đ) Lệnh khẩn cấp của cấp có thẩm quyền (</w:t>
      </w:r>
      <w:r w:rsidRPr="002842CD">
        <w:rPr>
          <w:rFonts w:eastAsia="Times New Roman" w:cs="Times New Roman"/>
          <w:szCs w:val="24"/>
          <w:shd w:val="solid" w:color="FFFFFF" w:fill="auto"/>
          <w:lang w:eastAsia="vi-VN"/>
        </w:rPr>
        <w:t>áp dụng</w:t>
      </w:r>
      <w:r w:rsidRPr="002842CD">
        <w:rPr>
          <w:rFonts w:eastAsia="Times New Roman" w:cs="Times New Roman"/>
          <w:szCs w:val="24"/>
          <w:lang w:eastAsia="vi-VN"/>
        </w:rPr>
        <w:t xml:space="preserve"> đối với dự án khẩn cấp);</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e) </w:t>
      </w:r>
      <w:r w:rsidRPr="002842CD">
        <w:rPr>
          <w:rFonts w:eastAsia="Times New Roman" w:cs="Times New Roman"/>
          <w:szCs w:val="24"/>
          <w:lang w:eastAsia="vi-VN"/>
        </w:rPr>
        <w:t>Các tài liệu liên quan khác theo yêu cầu của cấp có thẩm quyền quyết định chủ trương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Số lượng hồ sơ thẩm định gửi Thường trực Hội đồng thẩm định hoặc cơ quan chủ trì thẩm định quy định tại Khoản 1 Điều này theo quy định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Báo cáo đề xuất chủ trương đầu tư chương trình: 20 bộ tài liệu;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Báo cáo nghiên cứu tiền khả thi dự án nhóm A: 15 bộ tài liệu;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c) </w:t>
      </w:r>
      <w:r w:rsidRPr="002842CD">
        <w:rPr>
          <w:rFonts w:eastAsia="Times New Roman" w:cs="Times New Roman"/>
          <w:szCs w:val="24"/>
          <w:lang w:eastAsia="vi-VN"/>
        </w:rPr>
        <w:t>Báo cáo đề xuất chủ trương dự án nhóm B, nhóm C: 05 bộ tài liệu.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Cơ quan chủ trì thẩm định hoặc Thường trực Hội đ</w:t>
      </w:r>
      <w:r w:rsidRPr="002842CD">
        <w:rPr>
          <w:rFonts w:eastAsia="Times New Roman" w:cs="Times New Roman"/>
          <w:szCs w:val="24"/>
          <w:lang w:val="en-US" w:eastAsia="vi-VN"/>
        </w:rPr>
        <w:t>ồ</w:t>
      </w:r>
      <w:r w:rsidRPr="002842CD">
        <w:rPr>
          <w:rFonts w:eastAsia="Times New Roman" w:cs="Times New Roman"/>
          <w:szCs w:val="24"/>
          <w:lang w:eastAsia="vi-VN"/>
        </w:rPr>
        <w:t>ng th</w:t>
      </w:r>
      <w:r w:rsidRPr="002842CD">
        <w:rPr>
          <w:rFonts w:eastAsia="Times New Roman" w:cs="Times New Roman"/>
          <w:szCs w:val="24"/>
          <w:lang w:val="en-US" w:eastAsia="vi-VN"/>
        </w:rPr>
        <w:t>ẩ</w:t>
      </w:r>
      <w:r w:rsidRPr="002842CD">
        <w:rPr>
          <w:rFonts w:eastAsia="Times New Roman" w:cs="Times New Roman"/>
          <w:szCs w:val="24"/>
          <w:lang w:eastAsia="vi-VN"/>
        </w:rPr>
        <w:t xml:space="preserve">m định Báo cáo nghiên cứu tiền khả thi, 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có thể yêu cầu chủ chương trình và cơ quan quản lý dự án bổ sung s</w:t>
      </w:r>
      <w:r w:rsidRPr="002842CD">
        <w:rPr>
          <w:rFonts w:eastAsia="Times New Roman" w:cs="Times New Roman"/>
          <w:szCs w:val="24"/>
          <w:lang w:val="en-US" w:eastAsia="vi-VN"/>
        </w:rPr>
        <w:t>ố</w:t>
      </w:r>
      <w:r w:rsidRPr="002842CD">
        <w:rPr>
          <w:rFonts w:eastAsia="Times New Roman" w:cs="Times New Roman"/>
          <w:szCs w:val="24"/>
          <w:lang w:eastAsia="vi-VN"/>
        </w:rPr>
        <w:t xml:space="preserve"> lượng h</w:t>
      </w:r>
      <w:r w:rsidRPr="002842CD">
        <w:rPr>
          <w:rFonts w:eastAsia="Times New Roman" w:cs="Times New Roman"/>
          <w:szCs w:val="24"/>
          <w:lang w:val="en-US" w:eastAsia="vi-VN"/>
        </w:rPr>
        <w:t xml:space="preserve">ồ </w:t>
      </w:r>
      <w:r w:rsidRPr="002842CD">
        <w:rPr>
          <w:rFonts w:eastAsia="Times New Roman" w:cs="Times New Roman"/>
          <w:szCs w:val="24"/>
          <w:lang w:eastAsia="vi-VN"/>
        </w:rPr>
        <w:t>sơ th</w:t>
      </w:r>
      <w:r w:rsidRPr="002842CD">
        <w:rPr>
          <w:rFonts w:eastAsia="Times New Roman" w:cs="Times New Roman"/>
          <w:szCs w:val="24"/>
          <w:lang w:val="en-US" w:eastAsia="vi-VN"/>
        </w:rPr>
        <w:t>ẩ</w:t>
      </w:r>
      <w:r w:rsidRPr="002842CD">
        <w:rPr>
          <w:rFonts w:eastAsia="Times New Roman" w:cs="Times New Roman"/>
          <w:szCs w:val="24"/>
          <w:lang w:eastAsia="vi-VN"/>
        </w:rPr>
        <w:t>m định nếu thấy c</w:t>
      </w:r>
      <w:r w:rsidRPr="002842CD">
        <w:rPr>
          <w:rFonts w:eastAsia="Times New Roman" w:cs="Times New Roman"/>
          <w:szCs w:val="24"/>
          <w:lang w:val="en-US" w:eastAsia="vi-VN"/>
        </w:rPr>
        <w:t>ầ</w:t>
      </w:r>
      <w:r w:rsidRPr="002842CD">
        <w:rPr>
          <w:rFonts w:eastAsia="Times New Roman" w:cs="Times New Roman"/>
          <w:szCs w:val="24"/>
          <w:lang w:eastAsia="vi-VN"/>
        </w:rPr>
        <w:t>n thiết.</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4" w:name="dieu_21"/>
      <w:r w:rsidRPr="002842CD">
        <w:rPr>
          <w:rFonts w:eastAsia="Times New Roman" w:cs="Times New Roman"/>
          <w:b/>
          <w:bCs/>
          <w:szCs w:val="24"/>
          <w:lang w:val="en-US" w:eastAsia="vi-VN"/>
        </w:rPr>
        <w:t>Điều 21. Hồ sơ thẩm định nguồn vốn và khả năng cân đối vốn chương trình, dự án</w:t>
      </w:r>
      <w:bookmarkEnd w:id="64"/>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1. </w:t>
      </w:r>
      <w:r w:rsidRPr="002842CD">
        <w:rPr>
          <w:rFonts w:eastAsia="Times New Roman" w:cs="Times New Roman"/>
          <w:szCs w:val="24"/>
          <w:lang w:eastAsia="vi-VN"/>
        </w:rPr>
        <w:t>Hồ sơ thẩm định nguồn vốn và khả năng cân đối vốn chương trình, dự án đầu tư công bao gồm: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 xml:space="preserve">Tờ </w:t>
      </w:r>
      <w:r w:rsidRPr="002842CD">
        <w:rPr>
          <w:rFonts w:eastAsia="Times New Roman" w:cs="Times New Roman"/>
          <w:szCs w:val="24"/>
          <w:shd w:val="solid" w:color="FFFFFF" w:fill="auto"/>
          <w:lang w:eastAsia="vi-VN"/>
        </w:rPr>
        <w:t>trình</w:t>
      </w:r>
      <w:r w:rsidRPr="002842CD">
        <w:rPr>
          <w:rFonts w:eastAsia="Times New Roman" w:cs="Times New Roman"/>
          <w:szCs w:val="24"/>
          <w:lang w:eastAsia="vi-VN"/>
        </w:rPr>
        <w:t xml:space="preserve"> đề nghị thẩm định nguồn vốn và khả năng cân đối vốn gửi cơ quan được phân công thẩm định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Báo cáo nghiên cứu tiền khả thi dự án nhóm A, Báo cáo đề xuất chủ trương đầu tư chương trình mục tiêu quốc gia, chương trình mục tiêu, dự án nhóm B, nhóm C theo quy định của Luật Đầu tư công và Điều 19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c) </w:t>
      </w:r>
      <w:r w:rsidRPr="002842CD">
        <w:rPr>
          <w:rFonts w:eastAsia="Times New Roman" w:cs="Times New Roman"/>
          <w:szCs w:val="24"/>
          <w:lang w:eastAsia="vi-VN"/>
        </w:rPr>
        <w:t>Báo cáo thẩm định nội bộ;</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d) </w:t>
      </w:r>
      <w:r w:rsidRPr="002842CD">
        <w:rPr>
          <w:rFonts w:eastAsia="Times New Roman" w:cs="Times New Roman"/>
          <w:szCs w:val="24"/>
          <w:lang w:eastAsia="vi-VN"/>
        </w:rPr>
        <w:t>Ý kiến của Hội đồng nhân dân hoặc Thường trực Hội đồng nhân dân cấp tỉnh đối với dự án nhóm A; dự án nhóm B và trọng điểm nhóm C sử dụng vốn ngân sách trung ương, vốn công trái quốc gia, vốn trái phiếu Chính phủ do địa phương quản lý;</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đ) Các tài liệu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S</w:t>
      </w:r>
      <w:r w:rsidRPr="002842CD">
        <w:rPr>
          <w:rFonts w:eastAsia="Times New Roman" w:cs="Times New Roman"/>
          <w:szCs w:val="24"/>
          <w:lang w:val="en-US" w:eastAsia="vi-VN"/>
        </w:rPr>
        <w:t>ố</w:t>
      </w:r>
      <w:r w:rsidRPr="002842CD">
        <w:rPr>
          <w:rFonts w:eastAsia="Times New Roman" w:cs="Times New Roman"/>
          <w:szCs w:val="24"/>
          <w:lang w:eastAsia="vi-VN"/>
        </w:rPr>
        <w:t xml:space="preserve"> lượng hồ sơ gửi cơ quan chủ trì thẩm định nguồn vốn và khả năng cân đối vốn theo quy định tại Khoản 1 Điều này là 05 bộ tài liệu.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Cơ quan chủ trì thẩm định nguồn vốn và khả năng cân đối vốn theo quy định tại </w:t>
      </w:r>
      <w:bookmarkStart w:id="65" w:name="dc_51"/>
      <w:r w:rsidRPr="002842CD">
        <w:rPr>
          <w:rFonts w:eastAsia="Times New Roman" w:cs="Times New Roman"/>
          <w:szCs w:val="24"/>
          <w:lang w:eastAsia="vi-VN"/>
        </w:rPr>
        <w:t>Điều 38 của Luật Đầu tư công</w:t>
      </w:r>
      <w:bookmarkEnd w:id="65"/>
      <w:r w:rsidRPr="002842CD">
        <w:rPr>
          <w:rFonts w:eastAsia="Times New Roman" w:cs="Times New Roman"/>
          <w:szCs w:val="24"/>
          <w:lang w:eastAsia="vi-VN"/>
        </w:rPr>
        <w:t xml:space="preserve"> có thể yêu cầu chủ chương trình và cơ quan quản lý dự án bổ sung số lượng hồ sơ thẩm định nếu thấy cần thiết.</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6" w:name="dieu_22"/>
      <w:r w:rsidRPr="002842CD">
        <w:rPr>
          <w:rFonts w:eastAsia="Times New Roman" w:cs="Times New Roman"/>
          <w:b/>
          <w:bCs/>
          <w:szCs w:val="24"/>
          <w:lang w:val="en-US" w:eastAsia="vi-VN"/>
        </w:rPr>
        <w:t>Điều 22. Hồ sơ trình cấp có thẩm quyền quyết định chủ trương đầu tư chương trình, dự án</w:t>
      </w:r>
      <w:bookmarkEnd w:id="66"/>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H</w:t>
      </w:r>
      <w:r w:rsidRPr="002842CD">
        <w:rPr>
          <w:rFonts w:eastAsia="Times New Roman" w:cs="Times New Roman"/>
          <w:szCs w:val="24"/>
          <w:lang w:val="en-US" w:eastAsia="vi-VN"/>
        </w:rPr>
        <w:t>ồ</w:t>
      </w:r>
      <w:r w:rsidRPr="002842CD">
        <w:rPr>
          <w:rFonts w:eastAsia="Times New Roman" w:cs="Times New Roman"/>
          <w:szCs w:val="24"/>
          <w:lang w:eastAsia="vi-VN"/>
        </w:rPr>
        <w:t xml:space="preserve"> sơ trình cấp có thẩm quyền quyết định chủ trương đầu tư chương trình, dự án gồm: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 xml:space="preserve">Các tài liệu quy định tại Khoản 1 Điều 20 của Nghị định này; trong đó các nội </w:t>
      </w:r>
      <w:r w:rsidRPr="002842CD">
        <w:rPr>
          <w:rFonts w:eastAsia="Times New Roman" w:cs="Times New Roman"/>
          <w:szCs w:val="24"/>
          <w:lang w:val="en-US" w:eastAsia="vi-VN"/>
        </w:rPr>
        <w:t>d</w:t>
      </w:r>
      <w:r w:rsidRPr="002842CD">
        <w:rPr>
          <w:rFonts w:eastAsia="Times New Roman" w:cs="Times New Roman"/>
          <w:szCs w:val="24"/>
          <w:lang w:eastAsia="vi-VN"/>
        </w:rPr>
        <w:t>ung trong Tờ trình và Báo cáo nghiên cứu tiền khả thi, Báo cáo đề xuất chủ trương đầu tư quy định tại Điểm a và Điểm b Khoản 1 Điều 20 của Nghị định này đã được hoàn chỉnh theo Báo cáo thẩm định của Hội đồng thẩm định hoặc cơ quan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 xml:space="preserve">Báo cáo thẩm định của Hội đồng thẩm định hoặc cơ quan thẩm định về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chương trình,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c) </w:t>
      </w:r>
      <w:r w:rsidRPr="002842CD">
        <w:rPr>
          <w:rFonts w:eastAsia="Times New Roman" w:cs="Times New Roman"/>
          <w:szCs w:val="24"/>
          <w:lang w:eastAsia="vi-VN"/>
        </w:rPr>
        <w:t xml:space="preserve">Báo cáo thẩm định nguồn vốn và khả năng cân đối vốn chương </w:t>
      </w:r>
      <w:r w:rsidRPr="002842CD">
        <w:rPr>
          <w:rFonts w:eastAsia="Times New Roman" w:cs="Times New Roman"/>
          <w:szCs w:val="24"/>
          <w:lang w:val="en-US" w:eastAsia="vi-VN"/>
        </w:rPr>
        <w:t>tr</w:t>
      </w:r>
      <w:r w:rsidRPr="002842CD">
        <w:rPr>
          <w:rFonts w:eastAsia="Times New Roman" w:cs="Times New Roman"/>
          <w:szCs w:val="24"/>
          <w:lang w:eastAsia="vi-VN"/>
        </w:rPr>
        <w:t>ình</w:t>
      </w:r>
      <w:r w:rsidRPr="002842CD">
        <w:rPr>
          <w:rFonts w:eastAsia="Times New Roman" w:cs="Times New Roman"/>
          <w:szCs w:val="24"/>
          <w:lang w:val="en-US" w:eastAsia="vi-VN"/>
        </w:rPr>
        <w:t>,</w:t>
      </w:r>
      <w:r w:rsidRPr="002842CD">
        <w:rPr>
          <w:rFonts w:eastAsia="Times New Roman" w:cs="Times New Roman"/>
          <w:szCs w:val="24"/>
          <w:lang w:eastAsia="vi-VN"/>
        </w:rPr>
        <w:t xml:space="preserve"> dự án của cơ quan thẩm định nguồn vốn và khả năng cân đối v</w:t>
      </w:r>
      <w:r w:rsidRPr="002842CD">
        <w:rPr>
          <w:rFonts w:eastAsia="Times New Roman" w:cs="Times New Roman"/>
          <w:szCs w:val="24"/>
          <w:lang w:val="en-US" w:eastAsia="vi-VN"/>
        </w:rPr>
        <w:t>ố</w:t>
      </w:r>
      <w:r w:rsidRPr="002842CD">
        <w:rPr>
          <w:rFonts w:eastAsia="Times New Roman" w:cs="Times New Roman"/>
          <w:szCs w:val="24"/>
          <w:lang w:eastAsia="vi-VN"/>
        </w:rPr>
        <w:t>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Số lượng hồ sơ trình cấp có thẩm quyền quyết định chủ trương đầu tư chương trình, dự án quy định tại Khoản 1 Điều này là 05 bộ tài liệu.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Cấp có thẩm quyền quyết định chủ trương đầu tư chương trình, dự án có th</w:t>
      </w:r>
      <w:r w:rsidRPr="002842CD">
        <w:rPr>
          <w:rFonts w:eastAsia="Times New Roman" w:cs="Times New Roman"/>
          <w:szCs w:val="24"/>
          <w:lang w:val="en-US" w:eastAsia="vi-VN"/>
        </w:rPr>
        <w:t>ể</w:t>
      </w:r>
      <w:r w:rsidRPr="002842CD">
        <w:rPr>
          <w:rFonts w:eastAsia="Times New Roman" w:cs="Times New Roman"/>
          <w:szCs w:val="24"/>
          <w:lang w:eastAsia="vi-VN"/>
        </w:rPr>
        <w:t xml:space="preserve"> yêu cầu chủ chương trình và cơ quan quản lý dự án bổ sung số lượng hồ sơ (nếu thấy c</w:t>
      </w:r>
      <w:r w:rsidRPr="002842CD">
        <w:rPr>
          <w:rFonts w:eastAsia="Times New Roman" w:cs="Times New Roman"/>
          <w:szCs w:val="24"/>
          <w:lang w:val="en-US" w:eastAsia="vi-VN"/>
        </w:rPr>
        <w:t>ầ</w:t>
      </w:r>
      <w:r w:rsidRPr="002842CD">
        <w:rPr>
          <w:rFonts w:eastAsia="Times New Roman" w:cs="Times New Roman"/>
          <w:szCs w:val="24"/>
          <w:lang w:eastAsia="vi-VN"/>
        </w:rPr>
        <w:t>n thiết).</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7" w:name="dieu_23"/>
      <w:r w:rsidRPr="002842CD">
        <w:rPr>
          <w:rFonts w:eastAsia="Times New Roman" w:cs="Times New Roman"/>
          <w:b/>
          <w:bCs/>
          <w:szCs w:val="24"/>
          <w:lang w:val="en-US" w:eastAsia="vi-VN"/>
        </w:rPr>
        <w:t>Điều 23. Nội dung thẩm định chủ trương đầu tư chương trình đầu tư công</w:t>
      </w:r>
      <w:bookmarkEnd w:id="67"/>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1. </w:t>
      </w:r>
      <w:r w:rsidRPr="002842CD">
        <w:rPr>
          <w:rFonts w:eastAsia="Times New Roman" w:cs="Times New Roman"/>
          <w:szCs w:val="24"/>
          <w:lang w:eastAsia="vi-VN"/>
        </w:rPr>
        <w:t>Sự phù hợp với các tiêu chí xác định chương trình mục tiêu quốc gia, chương trình mục tiêu.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 xml:space="preserve">Sự tuân thủ các quy định của pháp luật </w:t>
      </w:r>
      <w:r w:rsidRPr="002842CD">
        <w:rPr>
          <w:rFonts w:eastAsia="Times New Roman" w:cs="Times New Roman"/>
          <w:szCs w:val="24"/>
          <w:shd w:val="solid" w:color="FFFFFF" w:fill="auto"/>
          <w:lang w:eastAsia="vi-VN"/>
        </w:rPr>
        <w:t>trong</w:t>
      </w:r>
      <w:r w:rsidRPr="002842CD">
        <w:rPr>
          <w:rFonts w:eastAsia="Times New Roman" w:cs="Times New Roman"/>
          <w:szCs w:val="24"/>
          <w:lang w:eastAsia="vi-VN"/>
        </w:rPr>
        <w:t xml:space="preserve"> nội dung hồ sơ trình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Sự phù hợp với các mục tiêu chiến lược; kế hoạch và quy hoạch phát triển kinh tế - xã hội vùng, lãnh thổ; quy hoạch phát triển ngành, lĩnh vực.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 xml:space="preserve">Các nội dung quy định tại </w:t>
      </w:r>
      <w:bookmarkStart w:id="68" w:name="dc_52"/>
      <w:r w:rsidRPr="002842CD">
        <w:rPr>
          <w:rFonts w:eastAsia="Times New Roman" w:cs="Times New Roman"/>
          <w:szCs w:val="24"/>
          <w:lang w:eastAsia="vi-VN"/>
        </w:rPr>
        <w:t>Điều 34 của Luật Đầu tư công</w:t>
      </w:r>
      <w:bookmarkEnd w:id="68"/>
      <w:r w:rsidRPr="002842CD">
        <w:rPr>
          <w:rFonts w:eastAsia="Times New Roman" w:cs="Times New Roman"/>
          <w:szCs w:val="24"/>
          <w:lang w:eastAsia="vi-VN"/>
        </w:rPr>
        <w:t>, trong đó thẩm định cụ thể những thông số cơ bản của chương trình, bao gồm: mục tiêu, phạm vi, đối tượng đầu tư, thời gian, tiến độ thực hiện; các nguồn vốn và khả năng cân đối vốn; huy động các nguồn vốn khác.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Hiệu quả kinh tế - xã hội, bảo vệ môi trường và phát triển bền vững.</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69" w:name="dieu_24"/>
      <w:r w:rsidRPr="002842CD">
        <w:rPr>
          <w:rFonts w:eastAsia="Times New Roman" w:cs="Times New Roman"/>
          <w:b/>
          <w:bCs/>
          <w:szCs w:val="24"/>
          <w:lang w:val="en-US" w:eastAsia="vi-VN"/>
        </w:rPr>
        <w:t>Điều 24. Nội dung thẩm định chủ trương đầu tư dự án đầu tư công</w:t>
      </w:r>
      <w:bookmarkEnd w:id="69"/>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Sự cần th</w:t>
      </w:r>
      <w:r w:rsidRPr="002842CD">
        <w:rPr>
          <w:rFonts w:eastAsia="Times New Roman" w:cs="Times New Roman"/>
          <w:szCs w:val="24"/>
          <w:lang w:val="en-US" w:eastAsia="vi-VN"/>
        </w:rPr>
        <w:t>i</w:t>
      </w:r>
      <w:r w:rsidRPr="002842CD">
        <w:rPr>
          <w:rFonts w:eastAsia="Times New Roman" w:cs="Times New Roman"/>
          <w:szCs w:val="24"/>
          <w:lang w:eastAsia="vi-VN"/>
        </w:rPr>
        <w:t>ết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Sự tuân thủ các quy định của pháp luật trong nội dung hồ sơ trình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 xml:space="preserve">Sự phù hợp với các mục tiêu chiến lược; kế hoạch và quy hoạch phát triển kinh tế - xã hội vùng, lãnh thổ; quy hoạch phát </w:t>
      </w:r>
      <w:r w:rsidRPr="002842CD">
        <w:rPr>
          <w:rFonts w:eastAsia="Times New Roman" w:cs="Times New Roman"/>
          <w:szCs w:val="24"/>
          <w:lang w:val="en-US" w:eastAsia="vi-VN"/>
        </w:rPr>
        <w:t>tr</w:t>
      </w:r>
      <w:r w:rsidRPr="002842CD">
        <w:rPr>
          <w:rFonts w:eastAsia="Times New Roman" w:cs="Times New Roman"/>
          <w:szCs w:val="24"/>
          <w:lang w:eastAsia="vi-VN"/>
        </w:rPr>
        <w:t>iển ngành, lĩnh vực.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Sự phù hợp với tiêu chí phân loại dự án nhóm A, nhóm B và nhóm</w:t>
      </w:r>
      <w:r w:rsidRPr="002842CD">
        <w:rPr>
          <w:rFonts w:eastAsia="Times New Roman" w:cs="Times New Roman"/>
          <w:szCs w:val="24"/>
          <w:lang w:val="en-US" w:eastAsia="vi-VN"/>
        </w:rPr>
        <w:t xml:space="preserve"> C</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 xml:space="preserve">Các nội dung quy định tại </w:t>
      </w:r>
      <w:bookmarkStart w:id="70" w:name="dc_53"/>
      <w:r w:rsidRPr="002842CD">
        <w:rPr>
          <w:rFonts w:eastAsia="Times New Roman" w:cs="Times New Roman"/>
          <w:szCs w:val="24"/>
          <w:lang w:eastAsia="vi-VN"/>
        </w:rPr>
        <w:t>Điều 35 và Điều 36 của Luật Đầu tư công</w:t>
      </w:r>
      <w:bookmarkEnd w:id="70"/>
      <w:r w:rsidRPr="002842CD">
        <w:rPr>
          <w:rFonts w:eastAsia="Times New Roman" w:cs="Times New Roman"/>
          <w:szCs w:val="24"/>
          <w:lang w:eastAsia="vi-VN"/>
        </w:rPr>
        <w:t xml:space="preserve">, trong đó thẩm định cụ thể những thông số cơ bản của </w:t>
      </w:r>
      <w:r w:rsidRPr="002842CD">
        <w:rPr>
          <w:rFonts w:eastAsia="Times New Roman" w:cs="Times New Roman"/>
          <w:szCs w:val="24"/>
          <w:shd w:val="solid" w:color="FFFFFF" w:fill="auto"/>
          <w:lang w:eastAsia="vi-VN"/>
        </w:rPr>
        <w:t>dự án</w:t>
      </w:r>
      <w:r w:rsidRPr="002842CD">
        <w:rPr>
          <w:rFonts w:eastAsia="Times New Roman" w:cs="Times New Roman"/>
          <w:szCs w:val="24"/>
          <w:lang w:eastAsia="vi-VN"/>
        </w:rPr>
        <w:t>, bao gồm mục tiêu, quy mô, hình thức đầu tư, phạm vi, địa điểm, diện tích đất cần sử dụng, thời gian, tiến độ thực hiện, phương án lựa chọn công nghệ chính, giải pháp bảo vệ môi trường, các nguồn vốn và khả năng cân đ</w:t>
      </w:r>
      <w:r w:rsidRPr="002842CD">
        <w:rPr>
          <w:rFonts w:eastAsia="Times New Roman" w:cs="Times New Roman"/>
          <w:szCs w:val="24"/>
          <w:lang w:val="en-US" w:eastAsia="vi-VN"/>
        </w:rPr>
        <w:t>ố</w:t>
      </w:r>
      <w:r w:rsidRPr="002842CD">
        <w:rPr>
          <w:rFonts w:eastAsia="Times New Roman" w:cs="Times New Roman"/>
          <w:szCs w:val="24"/>
          <w:lang w:eastAsia="vi-VN"/>
        </w:rPr>
        <w:t>i v</w:t>
      </w:r>
      <w:r w:rsidRPr="002842CD">
        <w:rPr>
          <w:rFonts w:eastAsia="Times New Roman" w:cs="Times New Roman"/>
          <w:szCs w:val="24"/>
          <w:lang w:val="en-US" w:eastAsia="vi-VN"/>
        </w:rPr>
        <w:t>ố</w:t>
      </w:r>
      <w:r w:rsidRPr="002842CD">
        <w:rPr>
          <w:rFonts w:eastAsia="Times New Roman" w:cs="Times New Roman"/>
          <w:szCs w:val="24"/>
          <w:lang w:eastAsia="vi-VN"/>
        </w:rPr>
        <w:t>n; khả năng thu h</w:t>
      </w:r>
      <w:r w:rsidRPr="002842CD">
        <w:rPr>
          <w:rFonts w:eastAsia="Times New Roman" w:cs="Times New Roman"/>
          <w:szCs w:val="24"/>
          <w:lang w:val="en-US" w:eastAsia="vi-VN"/>
        </w:rPr>
        <w:t>ồ</w:t>
      </w:r>
      <w:r w:rsidRPr="002842CD">
        <w:rPr>
          <w:rFonts w:eastAsia="Times New Roman" w:cs="Times New Roman"/>
          <w:szCs w:val="24"/>
          <w:lang w:eastAsia="vi-VN"/>
        </w:rPr>
        <w:t>i vốn và trả nợ trong trường hợp sử dụng vốn vay;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 xml:space="preserve">Hiệu quả kinh tế - xã hội, bảo vệ môi trường và phát </w:t>
      </w:r>
      <w:r w:rsidRPr="002842CD">
        <w:rPr>
          <w:rFonts w:eastAsia="Times New Roman" w:cs="Times New Roman"/>
          <w:szCs w:val="24"/>
          <w:lang w:val="en-US" w:eastAsia="vi-VN"/>
        </w:rPr>
        <w:t>tr</w:t>
      </w:r>
      <w:r w:rsidRPr="002842CD">
        <w:rPr>
          <w:rFonts w:eastAsia="Times New Roman" w:cs="Times New Roman"/>
          <w:szCs w:val="24"/>
          <w:lang w:eastAsia="vi-VN"/>
        </w:rPr>
        <w:t>iển bền vững.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Đối với dự án khẩn cấp thẩm định thêm về tính khẩn cấp cần triển khai thực hiện ngay đối với dự án hoặc hạng mục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Đối với dự án đầu tư theo hình thức đối tác công tư, ngoài các nội dung thẩm định quy định tại các Khoản 1, 2, 3, 4, 5 và 6 Điều này, thẩm định bổ sung các nội dung quy định của pháp luật về đầu tư theo hình thức đối tác công tư.</w:t>
      </w:r>
    </w:p>
    <w:p w:rsidR="002842CD" w:rsidRPr="002842CD" w:rsidRDefault="002842CD" w:rsidP="002842CD">
      <w:pPr>
        <w:spacing w:before="120" w:after="100" w:afterAutospacing="1" w:line="240" w:lineRule="auto"/>
        <w:rPr>
          <w:rFonts w:eastAsia="Times New Roman" w:cs="Times New Roman"/>
          <w:szCs w:val="24"/>
          <w:lang w:val="en-US" w:eastAsia="vi-VN"/>
        </w:rPr>
      </w:pPr>
      <w:bookmarkStart w:id="71" w:name="dieu_25"/>
      <w:r w:rsidRPr="002842CD">
        <w:rPr>
          <w:rFonts w:eastAsia="Times New Roman" w:cs="Times New Roman"/>
          <w:b/>
          <w:bCs/>
          <w:szCs w:val="24"/>
          <w:lang w:val="en-US" w:eastAsia="vi-VN"/>
        </w:rPr>
        <w:t>Điều 25. Nội dung thẩm định nguồn vốn và khả năng cân đối vốn của chương trình, dự án</w:t>
      </w:r>
      <w:bookmarkEnd w:id="71"/>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 xml:space="preserve">Sự tuân thủ các thủ tục, thẩm định nội bộ, hoàn thiện hồ sơ chương </w:t>
      </w:r>
      <w:r w:rsidRPr="002842CD">
        <w:rPr>
          <w:rFonts w:eastAsia="Times New Roman" w:cs="Times New Roman"/>
          <w:szCs w:val="24"/>
          <w:lang w:val="en-US" w:eastAsia="vi-VN"/>
        </w:rPr>
        <w:t>tr</w:t>
      </w:r>
      <w:r w:rsidRPr="002842CD">
        <w:rPr>
          <w:rFonts w:eastAsia="Times New Roman" w:cs="Times New Roman"/>
          <w:szCs w:val="24"/>
          <w:lang w:eastAsia="vi-VN"/>
        </w:rPr>
        <w:t>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Sự phù hợp của chương trình, dự án đối với nguồn vốn đầu tư; sự phù hợp về mục đích, đ</w:t>
      </w:r>
      <w:r w:rsidRPr="002842CD">
        <w:rPr>
          <w:rFonts w:eastAsia="Times New Roman" w:cs="Times New Roman"/>
          <w:szCs w:val="24"/>
          <w:lang w:val="en-US" w:eastAsia="vi-VN"/>
        </w:rPr>
        <w:t>ố</w:t>
      </w:r>
      <w:r w:rsidRPr="002842CD">
        <w:rPr>
          <w:rFonts w:eastAsia="Times New Roman" w:cs="Times New Roman"/>
          <w:szCs w:val="24"/>
          <w:lang w:eastAsia="vi-VN"/>
        </w:rPr>
        <w:t>i tượng đầu tư bằng nguồn vốn dự kiến sử dụng.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3. </w:t>
      </w:r>
      <w:r w:rsidRPr="002842CD">
        <w:rPr>
          <w:rFonts w:eastAsia="Times New Roman" w:cs="Times New Roman"/>
          <w:szCs w:val="24"/>
          <w:lang w:eastAsia="vi-VN"/>
        </w:rPr>
        <w:t>Khả năng bố trí vốn cho chương trình, dự án trong tổng số vốn k</w:t>
      </w:r>
      <w:r w:rsidRPr="002842CD">
        <w:rPr>
          <w:rFonts w:eastAsia="Times New Roman" w:cs="Times New Roman"/>
          <w:szCs w:val="24"/>
          <w:lang w:val="en-US" w:eastAsia="vi-VN"/>
        </w:rPr>
        <w:t>ế</w:t>
      </w:r>
      <w:r w:rsidRPr="002842CD">
        <w:rPr>
          <w:rFonts w:eastAsia="Times New Roman" w:cs="Times New Roman"/>
          <w:szCs w:val="24"/>
          <w:lang w:eastAsia="vi-VN"/>
        </w:rPr>
        <w:t xml:space="preserve"> hoạch đầu tư trung hạn của từng ngành, l</w:t>
      </w:r>
      <w:r w:rsidRPr="002842CD">
        <w:rPr>
          <w:rFonts w:eastAsia="Times New Roman" w:cs="Times New Roman"/>
          <w:szCs w:val="24"/>
          <w:lang w:val="en-US" w:eastAsia="vi-VN"/>
        </w:rPr>
        <w:t>ĩn</w:t>
      </w:r>
      <w:r w:rsidRPr="002842CD">
        <w:rPr>
          <w:rFonts w:eastAsia="Times New Roman" w:cs="Times New Roman"/>
          <w:szCs w:val="24"/>
          <w:lang w:eastAsia="vi-VN"/>
        </w:rPr>
        <w:t>h vực, chương trình, của từng Bộ, ngành trung ương và địa phương theo thứ tự ưu tiên quy định tại Luật Đầu tư công và pháp luật có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Khả năng cân đối nguồn vốn ngân sách nhà nước, có phân chia cơ cấu ngân sách trung ương và ngân sách địa phương, công trái quốc gia, trái phiếu Chính phủ, các khoản thu để lại cho đầu tư nhưng chưa đưa vào cân đối ngân sách nhà nước, vốn ODA và vốn vay ưu đãi của các nhà tài trợ nước ngoài, vốn tín dụng đầu tư phát triển của nhà nước và các nguồn vốn hợp pháp khác. Việc xem xét khả năng cân đối vốn căn cứ vào dự kiến nhu cầu vốn của chương trình, dự án đầu tư công trong tổng vốn đầu tư theo từng nguồn vốn của kế hoạch đầu tư trung hạn và hằng năm. Đối với nguồn vốn ngân sách nhà nước, phải xem xét khả năng cân đối vốn của từng cấp ngân sách, phần vốn bổ sung có mục tiêu của ngân sách cấp trên cho ngân sách cấp dưới, bao gồm vốn chương trình mục tiêu quốc gia, vốn chương trình mục tiêu và các khoản bổ sung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Mức vốn dự kiến bố trí cho dự án theo từng nguồn vốn và tiến độ thời gian bố trí vốn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Các ý kiến khác (nếu có).</w:t>
      </w:r>
    </w:p>
    <w:p w:rsidR="002842CD" w:rsidRPr="002842CD" w:rsidRDefault="002842CD" w:rsidP="002842CD">
      <w:pPr>
        <w:spacing w:before="120" w:after="100" w:afterAutospacing="1" w:line="240" w:lineRule="auto"/>
        <w:rPr>
          <w:rFonts w:eastAsia="Times New Roman" w:cs="Times New Roman"/>
          <w:szCs w:val="24"/>
          <w:lang w:eastAsia="vi-VN"/>
        </w:rPr>
      </w:pPr>
      <w:bookmarkStart w:id="72" w:name="dieu_26"/>
      <w:r w:rsidRPr="002842CD">
        <w:rPr>
          <w:rFonts w:eastAsia="Times New Roman" w:cs="Times New Roman"/>
          <w:b/>
          <w:bCs/>
          <w:szCs w:val="24"/>
          <w:lang w:eastAsia="vi-VN"/>
        </w:rPr>
        <w:t>Điều 26. Thời gian thẩm định chủ trương đầu tư chương trình, dự án và cơ quan gửi kết quả thẩm định</w:t>
      </w:r>
      <w:bookmarkEnd w:id="72"/>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Thời gian thẩm định Báo cáo nghiên cứu tiền khả thi dự án nhóm A, Báo cáo đề xuất chủ trương đầu tư chương trình, dự án nhóm B, nhóm C kể từ ngày Thường trực Hội đồng thẩm định hoặc cơ quan chủ trì thẩm định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mục tiêu quốc gia: không quá 60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Chương trình mục tiêu: không quá 45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nhóm A: không quá 45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án nhóm B: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Dự án nhóm C: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Thời gian thẩm định nguồn vốn và khả năng cân đối vốn đầu tư chương trình, dự án kể từ ngày cơ quan thẩm định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Chương trình mục tiêu quốc gia, chương trình mục tiêu: không quá 40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nhóm A: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nhóm B và nhóm C: không quá 15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Thời gian thẩm định chủ trương đầu tư và thẩm định nguồn vốn và khả năng cân đối vốn tại Khoản 1 và Khoản 2 Điều này chỉ áp dụng đối với khâu thẩm định để trình cấp có thẩm quyền quyết định chủ trương đầu tư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Thời gian thẩm định nội bộ ở các Bộ, ngành trung ương và địa phương do người đứng đầu Bộ, ngành trung ương và Chủ tịch Ủy ban nhân dân cấp tỉnh quy định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Trường hợp cần kéo dài thời gian thẩm định chủ trương đầu tư, thẩm định nguồn vốn và khả năng cân đối vốn, cơ quan chủ trì thẩm định hoặc thường trực Hội đồng thẩm định phải: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Báo cáo Thủ tướng Chính phủ quyết định thời gian gia hạn thẩm định Báo cáo nghiên cứu tiền khả thi chương trình mục tiêu quốc gia, chương trình mục tiêu và dự án nhóm 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Thông báo cho cơ quan có thẩm quyền quyết định chủ trương đầu tư việc kéo dài thời gian thẩm định Báo cáo đề xuất chủ trương đầu tư dự án nhóm B và nhóm 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Thời gian gia hạn không quá thời gian thẩm định tương ứng được quy định tại Khoản 1 và Khoản 2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Cơ quan chủ trì thẩm định nguồn vốn và khả năng cân đối vốn gửi Báo cáo thẩm định nguồn vốn và khả năng cân đối vốn theo quy định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Đối với chương trình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được cấp có </w:t>
      </w:r>
      <w:r w:rsidRPr="002842CD">
        <w:rPr>
          <w:rFonts w:eastAsia="Times New Roman" w:cs="Times New Roman"/>
          <w:szCs w:val="24"/>
          <w:shd w:val="solid" w:color="FFFFFF" w:fill="auto"/>
          <w:lang w:eastAsia="vi-VN"/>
        </w:rPr>
        <w:t>thẩm quyền</w:t>
      </w:r>
      <w:r w:rsidRPr="002842CD">
        <w:rPr>
          <w:rFonts w:eastAsia="Times New Roman" w:cs="Times New Roman"/>
          <w:szCs w:val="24"/>
          <w:lang w:eastAsia="vi-VN"/>
        </w:rPr>
        <w:t xml:space="preserve"> thành lập Hội đồng thẩm định Báo cáo đề xuất chủ trương đầu tư chương trình: gửi Hội đồng thẩm định Báo cáo đề xuất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Đối với dự án nhóm A thực hiện theo quy định tại </w:t>
      </w:r>
      <w:bookmarkStart w:id="73" w:name="dc_54"/>
      <w:r w:rsidRPr="002842CD">
        <w:rPr>
          <w:rFonts w:eastAsia="Times New Roman" w:cs="Times New Roman"/>
          <w:szCs w:val="24"/>
          <w:lang w:eastAsia="vi-VN"/>
        </w:rPr>
        <w:t>Khoản 4 Điều 23 của Luật Đầu tư công</w:t>
      </w:r>
      <w:bookmarkEnd w:id="73"/>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Đối với dự án nhóm B và nhóm C: gửi cơ quan trình thẩm định; cơ quan quản lý dự án; cơ quan thẩm định chủ trương đầu tư dự án và cơ quan có thẩm quyền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Hội đồng thẩm định hoặc cơ quan chủ trì thẩm định Báo cáo nghiên cứu tiền khả thi dự án nhóm A, Báo cáo đề xuất chủ trương đầu tư chương trình, dự án nhóm B và nhóm C gửi báo cáo thẩm định theo quy định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chương trình đầu tư công: gửi chủ chương trình và cơ quan có thẩm quyền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Đối với dự án nhóm A thực hiện theo quy định tại </w:t>
      </w:r>
      <w:bookmarkStart w:id="74" w:name="dc_55"/>
      <w:r w:rsidRPr="002842CD">
        <w:rPr>
          <w:rFonts w:eastAsia="Times New Roman" w:cs="Times New Roman"/>
          <w:szCs w:val="24"/>
          <w:lang w:eastAsia="vi-VN"/>
        </w:rPr>
        <w:t>Khoản 5 Điều 23 của Luật Đầu tư công</w:t>
      </w:r>
      <w:bookmarkEnd w:id="74"/>
      <w:r w:rsidRPr="002842CD">
        <w:rPr>
          <w:rFonts w:eastAsia="Times New Roman" w:cs="Times New Roman"/>
          <w:szCs w:val="24"/>
          <w:lang w:eastAsia="vi-VN"/>
        </w:rPr>
        <w:t>, đồng gửi Văn phòng Chính phủ để báo cáo Thủ tướng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Đối với dự án nhóm B, nhóm C: gửi cơ quan trình thẩm định, cơ quan quản lý dự án và cơ quan có thẩm quyền </w:t>
      </w:r>
      <w:r w:rsidRPr="002842CD">
        <w:rPr>
          <w:rFonts w:eastAsia="Times New Roman" w:cs="Times New Roman"/>
          <w:szCs w:val="24"/>
          <w:shd w:val="solid" w:color="FFFFFF" w:fill="auto"/>
          <w:lang w:eastAsia="vi-VN"/>
        </w:rPr>
        <w:t>quyết định</w:t>
      </w:r>
      <w:r w:rsidRPr="002842CD">
        <w:rPr>
          <w:rFonts w:eastAsia="Times New Roman" w:cs="Times New Roman"/>
          <w:szCs w:val="24"/>
          <w:lang w:eastAsia="vi-VN"/>
        </w:rPr>
        <w:t xml:space="preserve">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bookmarkStart w:id="75" w:name="dieu_27"/>
      <w:r w:rsidRPr="002842CD">
        <w:rPr>
          <w:rFonts w:eastAsia="Times New Roman" w:cs="Times New Roman"/>
          <w:b/>
          <w:bCs/>
          <w:szCs w:val="24"/>
          <w:lang w:eastAsia="vi-VN"/>
        </w:rPr>
        <w:t>Điều 27. Thời gian quyết định chủ trương đầu tư chương trình, dự án và thời gian gửi quyết định chủ trương đầu tư cho cơ quan tổng hợp kế hoạch đầu tư công</w:t>
      </w:r>
      <w:bookmarkEnd w:id="7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Thời gian quyết định chủ trương đầu tư chương trình, dự án kể từ ngày cấp có thẩm quyền quyết định chủ trương đầu tư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Chương trình mục tiêu: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nhóm A: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c) Dự án nhóm B và nhóm C: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Trong vòng 15 ngày làm việc kể từ ngày cấp có thẩm quyền quyết định chủ trương đầu tư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dự án, Bộ, ngành trung ương và địa phương quản lý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Gửi Bộ Kế hoạch và Đầu tư và Bộ Tài chính: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chương trình, dự án sử dụng vốn ngân sách trung ương; vốn công trái quốc gia; vốn trái phiếu Chính phủ; vốn ODA và vốn vay ưu đãi của các nhà tài trợ nước ngoài; vốn tín dụng đầu tư phát triển của nhà nước; vốn từ nguồn thu để lại nhưng chưa đưa vào cân đối ngân sách nhà nước của Bộ, ngành trung ương;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Gửi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Sở Tài chính, cơ quan chuyên môn quản lý đầu tư cấp huyện, xã: quyết định chủ trương đầu tư chương trình, dự án sử dụng vốn cân đối ngân sách địa phương, vốn trái phiếu chính quyền địa phương, vốn đầu tư từ nguồn thu để lại cho đầu tư nhưng chưa đưa vào cân đối ngân sách địa phương.</w:t>
      </w:r>
    </w:p>
    <w:p w:rsidR="002842CD" w:rsidRPr="002842CD" w:rsidRDefault="002842CD" w:rsidP="002842CD">
      <w:pPr>
        <w:spacing w:before="120" w:after="100" w:afterAutospacing="1" w:line="240" w:lineRule="auto"/>
        <w:rPr>
          <w:rFonts w:eastAsia="Times New Roman" w:cs="Times New Roman"/>
          <w:szCs w:val="24"/>
          <w:lang w:eastAsia="vi-VN"/>
        </w:rPr>
      </w:pPr>
      <w:bookmarkStart w:id="76" w:name="chuong_3"/>
      <w:r w:rsidRPr="002842CD">
        <w:rPr>
          <w:rFonts w:eastAsia="Times New Roman" w:cs="Times New Roman"/>
          <w:b/>
          <w:bCs/>
          <w:szCs w:val="24"/>
          <w:lang w:eastAsia="vi-VN"/>
        </w:rPr>
        <w:t>Chương III</w:t>
      </w:r>
      <w:bookmarkEnd w:id="76"/>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77" w:name="chuong_3_name"/>
      <w:r w:rsidRPr="002842CD">
        <w:rPr>
          <w:rFonts w:eastAsia="Times New Roman" w:cs="Times New Roman"/>
          <w:b/>
          <w:bCs/>
          <w:szCs w:val="24"/>
          <w:lang w:eastAsia="vi-VN"/>
        </w:rPr>
        <w:t>LẬP, THẨM ĐỊNH, QUYẾT ĐỊNH ĐẦU TƯ CHƯƠNG TRÌNH, DỰ ÁN ĐẦU TƯ CÔNG</w:t>
      </w:r>
      <w:bookmarkEnd w:id="77"/>
    </w:p>
    <w:p w:rsidR="002842CD" w:rsidRPr="002842CD" w:rsidRDefault="002842CD" w:rsidP="002842CD">
      <w:pPr>
        <w:spacing w:before="120" w:after="100" w:afterAutospacing="1" w:line="240" w:lineRule="auto"/>
        <w:rPr>
          <w:rFonts w:eastAsia="Times New Roman" w:cs="Times New Roman"/>
          <w:szCs w:val="24"/>
          <w:lang w:eastAsia="vi-VN"/>
        </w:rPr>
      </w:pPr>
      <w:bookmarkStart w:id="78" w:name="dieu_28"/>
      <w:r w:rsidRPr="002842CD">
        <w:rPr>
          <w:rFonts w:eastAsia="Times New Roman" w:cs="Times New Roman"/>
          <w:b/>
          <w:bCs/>
          <w:szCs w:val="24"/>
          <w:lang w:eastAsia="vi-VN"/>
        </w:rPr>
        <w:t>Điều 28. Thẩm quyền, căn cứ lập, thẩm định, quyết định đầu tư chương trình, dự án</w:t>
      </w:r>
      <w:bookmarkEnd w:id="7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Thẩm quyền quyết định đầu tư chương trình, dự án thực hiện theo quy định tại </w:t>
      </w:r>
      <w:bookmarkStart w:id="79" w:name="dc_56"/>
      <w:r w:rsidRPr="002842CD">
        <w:rPr>
          <w:rFonts w:eastAsia="Times New Roman" w:cs="Times New Roman"/>
          <w:szCs w:val="24"/>
          <w:lang w:eastAsia="vi-VN"/>
        </w:rPr>
        <w:t>Điều 39 của Luật Đầu tư công</w:t>
      </w:r>
      <w:bookmarkEnd w:id="79"/>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Căn cứ lập, thẩm định, quyết định đầu tư chương trình, dự án theo quy định tại </w:t>
      </w:r>
      <w:bookmarkStart w:id="80" w:name="dc_57"/>
      <w:r w:rsidRPr="002842CD">
        <w:rPr>
          <w:rFonts w:eastAsia="Times New Roman" w:cs="Times New Roman"/>
          <w:szCs w:val="24"/>
          <w:lang w:eastAsia="vi-VN"/>
        </w:rPr>
        <w:t>Điều 40 của Luật Đầu tư công</w:t>
      </w:r>
      <w:bookmarkEnd w:id="80"/>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81" w:name="dieu_29"/>
      <w:r w:rsidRPr="002842CD">
        <w:rPr>
          <w:rFonts w:eastAsia="Times New Roman" w:cs="Times New Roman"/>
          <w:b/>
          <w:bCs/>
          <w:szCs w:val="24"/>
          <w:lang w:eastAsia="vi-VN"/>
        </w:rPr>
        <w:t>Điều 29. Trình tự lập, thẩm định, quyết định đầu tư chương trình đầu tư công</w:t>
      </w:r>
      <w:bookmarkEnd w:id="8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Trình tự lập, thẩm định, quyết định chương trình mục tiêu quốc gia thực hiện theo quy định tại </w:t>
      </w:r>
      <w:bookmarkStart w:id="82" w:name="dc_58"/>
      <w:r w:rsidRPr="002842CD">
        <w:rPr>
          <w:rFonts w:eastAsia="Times New Roman" w:cs="Times New Roman"/>
          <w:szCs w:val="24"/>
          <w:lang w:eastAsia="vi-VN"/>
        </w:rPr>
        <w:t>Điều 41 của Luật Đầu tư công</w:t>
      </w:r>
      <w:bookmarkEnd w:id="82"/>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Trình tự lập, thẩm định, quyết định đầu tư chương trình đầu tư công do Chính phủ quyết định chủ trương đầu tư thực hiện theo quy định tại </w:t>
      </w:r>
      <w:bookmarkStart w:id="83" w:name="dc_59"/>
      <w:r w:rsidRPr="002842CD">
        <w:rPr>
          <w:rFonts w:eastAsia="Times New Roman" w:cs="Times New Roman"/>
          <w:szCs w:val="24"/>
          <w:lang w:eastAsia="vi-VN"/>
        </w:rPr>
        <w:t>Điều 42 của Luật Đầu tư công</w:t>
      </w:r>
      <w:bookmarkEnd w:id="83"/>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Trình tự lập, thẩm định, quyết định đầu tư chương trình đầu tư công do Hội đồng nhân dân quyết định chủ trương đầu tư thực hiện theo quy định tại </w:t>
      </w:r>
      <w:bookmarkStart w:id="84" w:name="dc_60"/>
      <w:r w:rsidRPr="002842CD">
        <w:rPr>
          <w:rFonts w:eastAsia="Times New Roman" w:cs="Times New Roman"/>
          <w:szCs w:val="24"/>
          <w:lang w:eastAsia="vi-VN"/>
        </w:rPr>
        <w:t>Điều 43 của Luật Đầu tư công</w:t>
      </w:r>
      <w:bookmarkEnd w:id="84"/>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chương trình sử dụng toàn bộ vốn cân đối ngân sách địa phương cấp tỉnh, vốn tín dụng đầu tư phát triển của Nhà n</w:t>
      </w:r>
      <w:r w:rsidRPr="002842CD">
        <w:rPr>
          <w:rFonts w:eastAsia="Times New Roman" w:cs="Times New Roman"/>
          <w:szCs w:val="24"/>
          <w:shd w:val="solid" w:color="FFFFFF" w:fill="auto"/>
          <w:lang w:eastAsia="vi-VN"/>
        </w:rPr>
        <w:t>ướ</w:t>
      </w:r>
      <w:r w:rsidRPr="002842CD">
        <w:rPr>
          <w:rFonts w:eastAsia="Times New Roman" w:cs="Times New Roman"/>
          <w:szCs w:val="24"/>
          <w:lang w:eastAsia="vi-VN"/>
        </w:rPr>
        <w:t xml:space="preserve">c, vốn trái phiếu chính quyền địa phương, vốn từ nguồn thu để lại cho đầu tư nhưng chưa đưa vào cân đối ngân sách địa phương cấp tỉnh, các khoản vốn vay khác của ngân sách địa phương,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thành lập Hội đồng thẩm định do Sở Kế hoạch và Đầu tư là Thường trực Hội đồng thẩm định để thẩm định Báo cáo nghiên cứu khả thi chương trình;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Đối với chương trình sử dụng toàn bộ vốn cân đối ngân sách cấp huyện, xã, vốn từ nguồn thu để lại cho đầu tư nhưng chưa đưa vào cân đối ngân sách cấp huyện, xã,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w:t>
      </w:r>
      <w:r w:rsidRPr="002842CD">
        <w:rPr>
          <w:rFonts w:eastAsia="Times New Roman" w:cs="Times New Roman"/>
          <w:szCs w:val="24"/>
          <w:lang w:eastAsia="vi-VN"/>
        </w:rPr>
        <w:lastRenderedPageBreak/>
        <w:t>nhân dân cấp huyện, xã thành lập Hội đồng thẩm định để thẩm định Báo cáo nghiên cứu khả thi chương trình;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Trên cơ sở báo cáo thẩm định của Hội đồng thẩm định, chủ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hoàn chỉnh Báo cáo nghiên cứu khả thi và dự thảo Quyết định đầu tư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tương ứng nêu tại Điểm a và Điểm b Điều này xem xét, quyết định.</w:t>
      </w:r>
    </w:p>
    <w:p w:rsidR="002842CD" w:rsidRPr="002842CD" w:rsidRDefault="002842CD" w:rsidP="002842CD">
      <w:pPr>
        <w:spacing w:before="120" w:after="100" w:afterAutospacing="1" w:line="240" w:lineRule="auto"/>
        <w:rPr>
          <w:rFonts w:eastAsia="Times New Roman" w:cs="Times New Roman"/>
          <w:szCs w:val="24"/>
          <w:lang w:eastAsia="vi-VN"/>
        </w:rPr>
      </w:pPr>
      <w:bookmarkStart w:id="85" w:name="dieu_30"/>
      <w:r w:rsidRPr="002842CD">
        <w:rPr>
          <w:rFonts w:eastAsia="Times New Roman" w:cs="Times New Roman"/>
          <w:b/>
          <w:bCs/>
          <w:szCs w:val="24"/>
          <w:lang w:eastAsia="vi-VN"/>
        </w:rPr>
        <w:t>Điều 30. Trình tự lập, thẩm định, quyết định đầu tư dự án không có cấu phần xây dựng</w:t>
      </w:r>
      <w:bookmarkEnd w:id="8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Trình tự và nội dung quyết định đầu tư dự án do Bộ, ngành trung 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Người đứng đầu Bộ, ngành trung ương giao chủ đầu tư căn cứ chủ trương đầu tư đã được cấp có thẩm quyền quyết định lập Báo cáo nghiên cứu khả thi </w:t>
      </w:r>
      <w:r w:rsidRPr="002842CD">
        <w:rPr>
          <w:rFonts w:eastAsia="Times New Roman" w:cs="Times New Roman"/>
          <w:szCs w:val="24"/>
          <w:shd w:val="solid" w:color="FFFFFF" w:fill="auto"/>
          <w:lang w:eastAsia="vi-VN"/>
        </w:rPr>
        <w:t>dự án</w:t>
      </w:r>
      <w:r w:rsidRPr="002842CD">
        <w:rPr>
          <w:rFonts w:eastAsia="Times New Roman" w:cs="Times New Roman"/>
          <w:szCs w:val="24"/>
          <w:lang w:eastAsia="vi-VN"/>
        </w:rPr>
        <w:t xml:space="preserve">; thành lập Hội đồng thẩm định hoặc giao cơ quan chuyên môn quản lý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thẩm định Báo cáo nghiên cứu khả thi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Chủ đầu tư căn cứ ý kiến thẩm định tại Điểm a Khoản này hoàn thiện Báo cáo nghiên cứu khả thi dự án trình người đứng đầu Bộ, ngành trung ương hoặc người đứng đầu cơ quan cấp dưới trực tiếp được phân cấp hoặc ủy quyền quyết định đầu tư dự án nhóm B, nhóm C theo quy định tại </w:t>
      </w:r>
      <w:bookmarkStart w:id="86" w:name="dc_61"/>
      <w:r w:rsidRPr="002842CD">
        <w:rPr>
          <w:rFonts w:eastAsia="Times New Roman" w:cs="Times New Roman"/>
          <w:szCs w:val="24"/>
          <w:lang w:eastAsia="vi-VN"/>
        </w:rPr>
        <w:t>Điểm c Khoản 2 Điều 39 của Luật Đầu tư công</w:t>
      </w:r>
      <w:bookmarkEnd w:id="86"/>
      <w:r w:rsidRPr="002842CD">
        <w:rPr>
          <w:rFonts w:eastAsia="Times New Roman" w:cs="Times New Roman"/>
          <w:szCs w:val="24"/>
          <w:lang w:eastAsia="vi-VN"/>
        </w:rPr>
        <w:t xml:space="preserve"> 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Cấp có thẩm quyền quyết định đầu tư dự án,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 nguồn vốn theo tiến độ; hình thức tổ chức quản lý dự án được áp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Trình tự và nội dung quyết định đầu tư dự án do cấp tỉnh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giao chủ đầu tư căn cứ chủ trương đầu tư đã được cấp có thẩm quyền quyết định lập Báo cáo nghiên cứu khả thi dự án trình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hoặc cơ quan cấp dưới trực tiếp được phân cấp hoặc ủy quyền quyết định đầu tư theo quy định tại </w:t>
      </w:r>
      <w:bookmarkStart w:id="87" w:name="dc_62"/>
      <w:r w:rsidRPr="002842CD">
        <w:rPr>
          <w:rFonts w:eastAsia="Times New Roman" w:cs="Times New Roman"/>
          <w:szCs w:val="24"/>
          <w:lang w:eastAsia="vi-VN"/>
        </w:rPr>
        <w:t>Điểm c Khoản 3 Điều 39 của Luật Đầu tư công</w:t>
      </w:r>
      <w:bookmarkEnd w:id="8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thành lập Hội đồng thẩm định do một Phó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làm Chủ tịch, Sở Kế hoạch và Đầu tư là Thường trực Hội đồng thẩm định để thẩm định Báo cáo nghiên cứu khả thi dự án nhóm A do địa phương quản lý; giao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chủ trì,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các cơ quan liên quan thẩm định Báo cáo nghiên cứu khả thi dự án nhóm B và nhóm 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Chủ đầu tư căn cứ ý kiến thẩm định tại Điểm b Khoản này hoàn chỉnh Báo cáo nghiên cứu khả thi dự án gửi Sở Kế hoạch và Đầu tư </w:t>
      </w:r>
      <w:r w:rsidRPr="002842CD">
        <w:rPr>
          <w:rFonts w:eastAsia="Times New Roman" w:cs="Times New Roman"/>
          <w:szCs w:val="24"/>
          <w:shd w:val="solid" w:color="FFFFFF" w:fill="auto"/>
          <w:lang w:eastAsia="vi-VN"/>
        </w:rPr>
        <w:t>tổng hợp</w:t>
      </w:r>
      <w:r w:rsidRPr="002842CD">
        <w:rPr>
          <w:rFonts w:eastAsia="Times New Roman" w:cs="Times New Roman"/>
          <w:szCs w:val="24"/>
          <w:lang w:eastAsia="vi-VN"/>
        </w:rPr>
        <w:t xml:space="preserve">,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hoặc cơ quan cấp dưới trực tiếp được phân cấp hoặc ủy quyền quyết định đầu tư dự án nhóm B, nhóm C theo quy định tại </w:t>
      </w:r>
      <w:bookmarkStart w:id="88" w:name="dc_63"/>
      <w:r w:rsidRPr="002842CD">
        <w:rPr>
          <w:rFonts w:eastAsia="Times New Roman" w:cs="Times New Roman"/>
          <w:szCs w:val="24"/>
          <w:lang w:eastAsia="vi-VN"/>
        </w:rPr>
        <w:t xml:space="preserve">Điểm c Khoản 3 Điều 39 của Luật Đầu tư công </w:t>
      </w:r>
      <w:bookmarkEnd w:id="88"/>
      <w:r w:rsidRPr="002842CD">
        <w:rPr>
          <w:rFonts w:eastAsia="Times New Roman" w:cs="Times New Roman"/>
          <w:szCs w:val="24"/>
          <w:lang w:eastAsia="vi-VN"/>
        </w:rPr>
        <w:t>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Cấp có thẩm quyền quyết định đầu tư dự án,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 nguồn vốn theo tiến độ; hình thức tổ chức quản lý dự án được áp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3. Trình tự và nội dung quyết định đầu tư dự án do cấp huyện, xã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xã giao chủ đầu tư căn cứ chủ trương đầu tư đã được cấp có thẩm quyền quyết định lập Báo cáo nghiên cứu khả thi dự án; giao cơ quan chuyên môn quản lý đầu tư hoặc thành lập Hội đồng thẩm định để thẩm định Báo cáo nghiên cứu khả thi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Chủ đầu tư căn cứ ý kiến thẩm định tại Điểm a Khoản này hoàn chỉnh Báo cáo nghiên cứu khả thi dự án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xã hoặc cơ quan cấp dưới trực tiếp được phân cấp hoặc ủy quyền theo quy định tại </w:t>
      </w:r>
      <w:bookmarkStart w:id="89" w:name="dc_64"/>
      <w:r w:rsidRPr="002842CD">
        <w:rPr>
          <w:rFonts w:eastAsia="Times New Roman" w:cs="Times New Roman"/>
          <w:szCs w:val="24"/>
          <w:lang w:eastAsia="vi-VN"/>
        </w:rPr>
        <w:t>Điểm c Khoản 4 Điều 39 của Luật Đầu tư</w:t>
      </w:r>
      <w:bookmarkEnd w:id="89"/>
      <w:r w:rsidRPr="002842CD">
        <w:rPr>
          <w:rFonts w:eastAsia="Times New Roman" w:cs="Times New Roman"/>
          <w:szCs w:val="24"/>
          <w:lang w:eastAsia="vi-VN"/>
        </w:rPr>
        <w:t xml:space="preserve"> công 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Cấp có thẩm quyền quyết định đầu tư dự án,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 nguồn vốn theo tiến độ; hình thức tổ chức quản lý dự án được áp dụng;...</w:t>
      </w:r>
    </w:p>
    <w:p w:rsidR="002842CD" w:rsidRPr="002842CD" w:rsidRDefault="002842CD" w:rsidP="002842CD">
      <w:pPr>
        <w:spacing w:before="120" w:after="100" w:afterAutospacing="1" w:line="240" w:lineRule="auto"/>
        <w:rPr>
          <w:rFonts w:eastAsia="Times New Roman" w:cs="Times New Roman"/>
          <w:szCs w:val="24"/>
          <w:lang w:eastAsia="vi-VN"/>
        </w:rPr>
      </w:pPr>
      <w:bookmarkStart w:id="90" w:name="dieu_31"/>
      <w:r w:rsidRPr="002842CD">
        <w:rPr>
          <w:rFonts w:eastAsia="Times New Roman" w:cs="Times New Roman"/>
          <w:b/>
          <w:bCs/>
          <w:szCs w:val="24"/>
          <w:lang w:eastAsia="vi-VN"/>
        </w:rPr>
        <w:t>Điều 31. Trình tự lập, thẩm định, quyết định đầu tư dự án có cấu phần xây dựng</w:t>
      </w:r>
      <w:bookmarkEnd w:id="9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Trình tự lập, thẩm định dự án có cấu phần xây dựng thực hiện theo quy định pháp luật về xây dựng và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Đối với dự án do cấp tỉnh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Cơ quan chủ trì thẩm định gửi chủ đầu tư, đồng gửi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báo cáo thẩm định theo quy định tại Khoản 1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Sở Kế hoạch và Đầu tư chủ trì, phối hợp với cơ quan liên quan thẩm định các nội dung khác của Báo cáo nghiên cứu khả thi của dự án (nếu có); thẩm định toàn bộ dự án sửa chữa, cải tạo, bảo trì và nâng </w:t>
      </w:r>
      <w:r w:rsidRPr="002842CD">
        <w:rPr>
          <w:rFonts w:eastAsia="Times New Roman" w:cs="Times New Roman"/>
          <w:szCs w:val="24"/>
          <w:shd w:val="solid" w:color="FFFFFF" w:fill="auto"/>
          <w:lang w:eastAsia="vi-VN"/>
        </w:rPr>
        <w:t>cấp</w:t>
      </w:r>
      <w:r w:rsidRPr="002842CD">
        <w:rPr>
          <w:rFonts w:eastAsia="Times New Roman" w:cs="Times New Roman"/>
          <w:szCs w:val="24"/>
          <w:lang w:eastAsia="vi-VN"/>
        </w:rPr>
        <w:t xml:space="preserve"> sử dụng vốn đầu tư công (trừ dự án sử dụng vốn ngân sách nhà nước) có tổng mức đầu tư dưới 5 tỷ đồng do cấp tỉnh quản lý; tổng hợp kết quả thẩm định gửi chủ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Chủ đầu tư căn cứ ý kiến thẩm định tại Điểm a và Điểm b Khoản này hoàn chỉnh Báo cáo nghiên cứu khả thi gửi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rà soát sự phù hợp với chủ trương đầu tư đã được cấp có thẩm quyền phê duyệt và khả năng cân đối các nguồn vốn, tổng hợp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hoặc gửi cơ quan cấp dưới được phân cấp hoặc ủy quyền theo quy định tại </w:t>
      </w:r>
      <w:bookmarkStart w:id="91" w:name="dc_65"/>
      <w:r w:rsidRPr="002842CD">
        <w:rPr>
          <w:rFonts w:eastAsia="Times New Roman" w:cs="Times New Roman"/>
          <w:szCs w:val="24"/>
          <w:lang w:eastAsia="vi-VN"/>
        </w:rPr>
        <w:t xml:space="preserve">Điểm c Khoản 3 Điều 39 của Luật Đầu tư công </w:t>
      </w:r>
      <w:bookmarkEnd w:id="91"/>
      <w:r w:rsidRPr="002842CD">
        <w:rPr>
          <w:rFonts w:eastAsia="Times New Roman" w:cs="Times New Roman"/>
          <w:szCs w:val="24"/>
          <w:lang w:eastAsia="vi-VN"/>
        </w:rPr>
        <w:t>xem xét, quyết định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Đối với dự án do cấp huyện, cấp xã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Cơ quan chủ trì thẩm định gửi chủ đầu tư, đồng gửi cơ quan chuyên môn quản lý đầu tư cấp huyện, cấp xã báo cáo thẩm định theo quy định tại Khoản 1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Cơ quan chuyên môn quản lý đầu tư cấp huyện, cấp xã chủ trì, phối hợp với cơ quan liên quan thẩm định các nội dung khác của Báo cáo nghiên cứu khả thi của dự án (nếu có); thẩm định toàn bộ dự án sửa chữa, cải tạo, bảo trì và nâng cấp sử dụng vốn đầu tư công (trừ dự án sử dụng vốn ngân sách nhà nước) có tổng mức đầu tư dưới 5 tỷ đồng do cấp huyện, xã quản lý; tổng hợp kết quả thẩm định gửi chủ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c) Chủ đầu tư căn cứ ý kiến thẩm định tại Điểm a và Điểm b Khoản này hoàn chỉnh Báo cáo nghiên cứu khả thi dự án gửi cơ quan chuyên môn quản lý về đầu tư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xã, hoặc gửi cơ quan cấp dưới được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phân cấp hoặc ủy quyền 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Người đứng đầu Bộ, ngành trung ương và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hoặc cơ quan cấp dưới được phân cấp hoặc ủy quyền quyết định đầu tư dự án, bao gồm các nội dung chủ yếu theo quy định của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bookmarkStart w:id="92" w:name="dieu_32"/>
      <w:r w:rsidRPr="002842CD">
        <w:rPr>
          <w:rFonts w:eastAsia="Times New Roman" w:cs="Times New Roman"/>
          <w:b/>
          <w:bCs/>
          <w:szCs w:val="24"/>
          <w:lang w:eastAsia="vi-VN"/>
        </w:rPr>
        <w:t>Điều 32. Trình tự lập, thẩm định, quyết định đầu tư dự án khẩn cấp</w:t>
      </w:r>
      <w:bookmarkEnd w:id="92"/>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Người đứng đầu Bộ, ngành trung ương và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có thẩm quyền quyết định đầu tư dự án theo quy định tại </w:t>
      </w:r>
      <w:bookmarkStart w:id="93" w:name="dc_66"/>
      <w:r w:rsidRPr="002842CD">
        <w:rPr>
          <w:rFonts w:eastAsia="Times New Roman" w:cs="Times New Roman"/>
          <w:szCs w:val="24"/>
          <w:lang w:eastAsia="vi-VN"/>
        </w:rPr>
        <w:t xml:space="preserve">Điều 39 của Luật Đầu tư công </w:t>
      </w:r>
      <w:bookmarkEnd w:id="93"/>
      <w:r w:rsidRPr="002842CD">
        <w:rPr>
          <w:rFonts w:eastAsia="Times New Roman" w:cs="Times New Roman"/>
          <w:szCs w:val="24"/>
          <w:lang w:eastAsia="vi-VN"/>
        </w:rPr>
        <w:t xml:space="preserve">quyết định trình tự lập, thẩm định, quyết định đầu tư dự án khẩn cấp do Bộ, ngành trung ương và địa phương quản lý; tổ chức thẩm định, phê duyệt dự án, thiết kế và dự toán </w:t>
      </w:r>
      <w:r w:rsidRPr="002842CD">
        <w:rPr>
          <w:rFonts w:eastAsia="Times New Roman" w:cs="Times New Roman"/>
          <w:szCs w:val="24"/>
          <w:shd w:val="solid" w:color="FFFFFF" w:fill="auto"/>
          <w:lang w:eastAsia="vi-VN"/>
        </w:rPr>
        <w:t>phù hợp</w:t>
      </w:r>
      <w:r w:rsidRPr="002842CD">
        <w:rPr>
          <w:rFonts w:eastAsia="Times New Roman" w:cs="Times New Roman"/>
          <w:szCs w:val="24"/>
          <w:lang w:eastAsia="vi-VN"/>
        </w:rPr>
        <w:t xml:space="preserve"> với quy định của pháp luật về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pháp luật xây dựng và pháp luật khác có liên quan.</w:t>
      </w:r>
    </w:p>
    <w:p w:rsidR="002842CD" w:rsidRPr="002842CD" w:rsidRDefault="002842CD" w:rsidP="002842CD">
      <w:pPr>
        <w:spacing w:before="120" w:after="100" w:afterAutospacing="1" w:line="240" w:lineRule="auto"/>
        <w:rPr>
          <w:rFonts w:eastAsia="Times New Roman" w:cs="Times New Roman"/>
          <w:szCs w:val="24"/>
          <w:lang w:eastAsia="vi-VN"/>
        </w:rPr>
      </w:pPr>
      <w:bookmarkStart w:id="94" w:name="dieu_33"/>
      <w:r w:rsidRPr="002842CD">
        <w:rPr>
          <w:rFonts w:eastAsia="Times New Roman" w:cs="Times New Roman"/>
          <w:b/>
          <w:bCs/>
          <w:szCs w:val="24"/>
          <w:lang w:eastAsia="vi-VN"/>
        </w:rPr>
        <w:t>Điều 33. Trình tự lập, thẩm định, quyết định đầu tư dự án theo hình thức đối tác công tư</w:t>
      </w:r>
      <w:bookmarkEnd w:id="9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Trình tự, nội dung lập, thẩm định, quyết định đầu tư dự án theo hình thức đối tác công tư thực hiện theo quy định của Luật Đầu tư công, pháp luật xây dựng, Điều 30 và Điều 31 của Nghị định này và Nghị định của Chính phủ về đầu tư theo hình thức đối tác công tư.</w:t>
      </w:r>
    </w:p>
    <w:p w:rsidR="002842CD" w:rsidRPr="002842CD" w:rsidRDefault="002842CD" w:rsidP="002842CD">
      <w:pPr>
        <w:spacing w:before="120" w:after="100" w:afterAutospacing="1" w:line="240" w:lineRule="auto"/>
        <w:rPr>
          <w:rFonts w:eastAsia="Times New Roman" w:cs="Times New Roman"/>
          <w:szCs w:val="24"/>
          <w:lang w:eastAsia="vi-VN"/>
        </w:rPr>
      </w:pPr>
      <w:bookmarkStart w:id="95" w:name="dieu_34"/>
      <w:r w:rsidRPr="002842CD">
        <w:rPr>
          <w:rFonts w:eastAsia="Times New Roman" w:cs="Times New Roman"/>
          <w:b/>
          <w:bCs/>
          <w:szCs w:val="24"/>
          <w:lang w:eastAsia="vi-VN"/>
        </w:rPr>
        <w:t>Điều 34. Trình tự, nội dung lập, thẩm định, quyết định đầu tư điều chỉnh chương trình, dự án</w:t>
      </w:r>
      <w:bookmarkEnd w:id="9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Cấp có thẩm quyền quyết định đầu tư điều chỉnh chương trình, dự án thực hiện theo quy định tại các </w:t>
      </w:r>
      <w:bookmarkStart w:id="96" w:name="dc_67"/>
      <w:r w:rsidRPr="002842CD">
        <w:rPr>
          <w:rFonts w:eastAsia="Times New Roman" w:cs="Times New Roman"/>
          <w:szCs w:val="24"/>
          <w:lang w:eastAsia="vi-VN"/>
        </w:rPr>
        <w:t>Khoản 1, 2 và 3 Điều 46 của Luật Đầu tư công</w:t>
      </w:r>
      <w:bookmarkEnd w:id="9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Chủ chương trình, chủ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Tổ chức đánh giá toàn bộ tình hình thực hiện chương trình, dự án đầu tư công đến thời điểm đề xuất điều chỉnh; báo cáo kết quả đánh giá chương trình, dự án đầu tư công đến cấp có thẩm quyền 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Giao cơ quan chuyên môn lập Báo cáo đề xuất điều chỉnh chương trình, dự án đầu tư công. Báo cáo điều chỉnh chương trình, dự án đầu tư công phải nêu rõ những lý do phải điều chỉnh; phân tích hiệu quả kinh tế xã hội và hiệu quả tài chính (nếu có) do việc điều chỉnh chương trình, dự án đầu tư công mang lại;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Tổ chức thẩm định nội bộ việc điều chỉnh chương trình, dự án đầu tư công, bao gồm thẩm định nguồn vốn và khả năng cân đối vốn trong trường hợp có điều chỉnh tăng quy mô làm tăng tổng mức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Trong thời hạn 15 ngày làm việc kể từ ngày nhận được ý kiến thẩm định theo quy định tại Điểm c Khoản này, </w:t>
      </w:r>
      <w:r w:rsidRPr="002842CD">
        <w:rPr>
          <w:rFonts w:eastAsia="Times New Roman" w:cs="Times New Roman"/>
          <w:szCs w:val="24"/>
          <w:shd w:val="solid" w:color="FFFFFF" w:fill="auto"/>
          <w:lang w:eastAsia="vi-VN"/>
        </w:rPr>
        <w:t>hoàn</w:t>
      </w:r>
      <w:r w:rsidRPr="002842CD">
        <w:rPr>
          <w:rFonts w:eastAsia="Times New Roman" w:cs="Times New Roman"/>
          <w:szCs w:val="24"/>
          <w:lang w:eastAsia="vi-VN"/>
        </w:rPr>
        <w:t xml:space="preserve"> chỉnh Báo cáo đề xuất điều chỉnh chương trình, dự án đầu tư công trình cấp có thẩm quyền quyết định điều chỉnh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dự án đầu tư công. Riêng trong trường hợp điều chỉnh chương trình, dự án có điều chỉnh tổng mức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 Chủ chương trình mục tiêu quốc gia, chương trình mục tiêu và người đứng đầu Bộ, ngành trung ương và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quản lý dự án sử dụng vốn ngân sách trung ương, vốn công trái quốc gia, vốn trái phiếu Chính phủ, vốn hỗ trợ phát triển chính thức (ODA) và vốn vay ưu đãi của các nhà tài trợ nước ngoài, vốn từ nguồn thu để lại nhưng chưa đưa vào cân đối ngân sách nhà nước của Bộ, ngành trung ương,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Báo cáo đề </w:t>
      </w:r>
      <w:r w:rsidRPr="002842CD">
        <w:rPr>
          <w:rFonts w:eastAsia="Times New Roman" w:cs="Times New Roman"/>
          <w:szCs w:val="24"/>
          <w:shd w:val="solid" w:color="FFFFFF" w:fill="auto"/>
          <w:lang w:eastAsia="vi-VN"/>
        </w:rPr>
        <w:t>xuất</w:t>
      </w:r>
      <w:r w:rsidRPr="002842CD">
        <w:rPr>
          <w:rFonts w:eastAsia="Times New Roman" w:cs="Times New Roman"/>
          <w:szCs w:val="24"/>
          <w:lang w:eastAsia="vi-VN"/>
        </w:rPr>
        <w:t xml:space="preserve"> điều chỉnh chương trình, dự án để thẩm định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 Chủ chương trình mục tiêu và chủ đầu tư dự án sử dụng vốn cân đối ngân sách địa phương, các khoản vốn vay khác của ngân sách địa phương để đầu tư gửi cơ quan có thẩm quyền Báo cáo đề xuất điều chỉnh chương trình, dự án để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Trong thời hạn 15 ngày làm việc kể từ ngày nhận được báo cáo thẩm định theo quy định tại Điểm d Khoản này, hoàn chỉnh Báo cáo đề xuất điều chỉnh chương trình, dự án theo ý kiến thẩm định trình cấp có thẩm quyền quyết định điều chỉnh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Cấp có thẩm quyền quyết định điều chỉnh chương trình, dự án phê duyệt quyết định đầu tư điều chỉnh theo các nội dung quy định tại Khoản 4 Điều này và thời gian quy định tại Khoản 1 Điều 44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Nội dung quyết định điều chỉnh chương trình, dự án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bao gồm những điều chỉnh tương ứng với các nội dung quyết định chương trình, dự án đầu tư quy định trong Luật Đầu tư công và quy định tại Nghị định này.</w:t>
      </w:r>
    </w:p>
    <w:p w:rsidR="002842CD" w:rsidRPr="002842CD" w:rsidRDefault="002842CD" w:rsidP="002842CD">
      <w:pPr>
        <w:spacing w:before="120" w:after="100" w:afterAutospacing="1" w:line="240" w:lineRule="auto"/>
        <w:rPr>
          <w:rFonts w:eastAsia="Times New Roman" w:cs="Times New Roman"/>
          <w:szCs w:val="24"/>
          <w:lang w:eastAsia="vi-VN"/>
        </w:rPr>
      </w:pPr>
      <w:bookmarkStart w:id="97" w:name="dieu_35"/>
      <w:r w:rsidRPr="002842CD">
        <w:rPr>
          <w:rFonts w:eastAsia="Times New Roman" w:cs="Times New Roman"/>
          <w:b/>
          <w:bCs/>
          <w:szCs w:val="24"/>
          <w:lang w:eastAsia="vi-VN"/>
        </w:rPr>
        <w:t>Điều 35. Hồ sơ thẩm định chương trình đầu tư công</w:t>
      </w:r>
      <w:bookmarkEnd w:id="9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Hồ sơ thẩm định chương trình: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Tờ trình thẩm định chương trình, bao gồm: sự cần thiết đầu tư chương trình; mục tiêu và những nội dung chủ yếu của Báo cáo nghiên cứu khả thi chương trình; kiến nghị cấp có thẩm quyền quyết định chương trình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Báo cáo nghiên cứu khả thi chương trình theo quy định tại </w:t>
      </w:r>
      <w:bookmarkStart w:id="98" w:name="dc_68"/>
      <w:r w:rsidRPr="002842CD">
        <w:rPr>
          <w:rFonts w:eastAsia="Times New Roman" w:cs="Times New Roman"/>
          <w:szCs w:val="24"/>
          <w:lang w:eastAsia="vi-VN"/>
        </w:rPr>
        <w:t>Khoản 1 Điều 47 của Luật Đầu tư công</w:t>
      </w:r>
      <w:bookmarkEnd w:id="98"/>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Những tài liệu khác có liên quan phục vụ cho việc thẩm định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Số lượng hồ sơ thẩm định chương trình đầu tư công gửi cơ quan chủ trì thẩm định hoặc Thường trực Hội đồng thẩm định là 20 bộ tài liệu. Cơ quan chủ trì thẩm định hoặc Thường trực Hội đồng thẩm định có thể yêu cầu chủ chương trình bổ sung số lượng hồ sơ thẩm định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bookmarkStart w:id="99" w:name="dieu_36"/>
      <w:r w:rsidRPr="002842CD">
        <w:rPr>
          <w:rFonts w:eastAsia="Times New Roman" w:cs="Times New Roman"/>
          <w:b/>
          <w:bCs/>
          <w:szCs w:val="24"/>
          <w:lang w:eastAsia="vi-VN"/>
        </w:rPr>
        <w:t>Điều 36. Hồ sơ thẩm định dự án đầu tư công</w:t>
      </w:r>
      <w:bookmarkEnd w:id="99"/>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Hồ sơ thẩm định dự án đầu tư công không có cấu phần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Tờ trình thẩm định dự án, bao gồm: sự cần thiết đầu tư dự án; mục tiêu và những nội dung chủ yếu của Báo cáo nghiên cứu khả thi dự án; kiến nghị cấp có thẩm quyền quyết định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b) Báo cáo </w:t>
      </w:r>
      <w:r w:rsidRPr="002842CD">
        <w:rPr>
          <w:rFonts w:eastAsia="Times New Roman" w:cs="Times New Roman"/>
          <w:szCs w:val="24"/>
          <w:shd w:val="solid" w:color="FFFFFF" w:fill="auto"/>
          <w:lang w:eastAsia="vi-VN"/>
        </w:rPr>
        <w:t>nghiên cứu</w:t>
      </w:r>
      <w:r w:rsidRPr="002842CD">
        <w:rPr>
          <w:rFonts w:eastAsia="Times New Roman" w:cs="Times New Roman"/>
          <w:szCs w:val="24"/>
          <w:lang w:eastAsia="vi-VN"/>
        </w:rPr>
        <w:t xml:space="preserve"> khả thi dự án theo quy định tại </w:t>
      </w:r>
      <w:bookmarkStart w:id="100" w:name="dc_69"/>
      <w:r w:rsidRPr="002842CD">
        <w:rPr>
          <w:rFonts w:eastAsia="Times New Roman" w:cs="Times New Roman"/>
          <w:szCs w:val="24"/>
          <w:lang w:eastAsia="vi-VN"/>
        </w:rPr>
        <w:t>Khoản 2 Điều 47 của Luật Đầu tư công</w:t>
      </w:r>
      <w:bookmarkEnd w:id="100"/>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Báo cáo của Mặt trận Tổ quốc Việt Nam các cấp tổng hợp ý kiến cộng đồng dân cư nơi thực hiện dự án theo quy định tại </w:t>
      </w:r>
      <w:bookmarkStart w:id="101" w:name="dc_70"/>
      <w:r w:rsidRPr="002842CD">
        <w:rPr>
          <w:rFonts w:eastAsia="Times New Roman" w:cs="Times New Roman"/>
          <w:szCs w:val="24"/>
          <w:lang w:eastAsia="vi-VN"/>
        </w:rPr>
        <w:t>Khoản 2 Điều 82 của Luật Đầu tư công</w:t>
      </w:r>
      <w:bookmarkEnd w:id="101"/>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Những tài liệu khác có liên quan phục vụ cho việc thẩm định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Hồ sơ thẩm định dự án đầu tư công có cấu phần xây dựng theo quy định pháp luật về xây dựng, ý kiến của cộng đồng dân cư quy định tại Điểm c Khoản 1 Điều này và quy định khác của pháp luật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Số lượng hồ sơ thẩm định gửi cơ quan chủ trì thẩm định hoặc thường trực Hội đồng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dự án không có cấu phần xây dựng nhóm A là 15 bộ tài liệu;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Đối với dự án không có cấu phần xây dựng nhóm B và nhóm C là 10 bộ tài liệu;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Đối với dự án có cấu phần xây dựng theo quy định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Cơ quan chủ trì thẩm định có thể yêu cầu cơ quan quản lý dự án bổ sung số lượng hồ sơ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bookmarkStart w:id="102" w:name="dieu_37"/>
      <w:r w:rsidRPr="002842CD">
        <w:rPr>
          <w:rFonts w:eastAsia="Times New Roman" w:cs="Times New Roman"/>
          <w:b/>
          <w:bCs/>
          <w:szCs w:val="24"/>
          <w:lang w:eastAsia="vi-VN"/>
        </w:rPr>
        <w:t>Điều 37. Hồ sơ trình cấp có thẩm quyền quyết định đầu tư chương trình, dự án</w:t>
      </w:r>
      <w:bookmarkEnd w:id="102"/>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Hồ sơ trình cấp có thẩm quyền quyết định đầu tư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Tờ trình cấp có thẩm quyền quyết định đầu tư chương trình, dự án và Báo cáo nghiên cứu khả thi đã được hoàn thiện theo ý kiến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Quyết định chủ trương đầu tư chương trình, dự án của cấp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Báo cáo thẩm định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Báo cáo thẩm định Báo cáo nghiên cứu khả thi;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Các tài liệu khác có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Số lượng hồ sơ trình cấp có thẩm quyền quyết định chương trình, dự án theo quy định tại Khoản 1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chương trình là 3 bộ tài liệu;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Đối với dự án nhóm A là 3 bộ tài liệu;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Đối với dự án nhóm B, nhóm C là 2 bộ tài liệu.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Cấp có thẩm quyền quyết định đầu tư chương trình, dự án có thể yêu cầu cơ quan trình Hồ sơ quyết định đầu tư chương trình, dự án bổ sung số lượng hồ sơ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bookmarkStart w:id="103" w:name="dieu_38"/>
      <w:r w:rsidRPr="002842CD">
        <w:rPr>
          <w:rFonts w:eastAsia="Times New Roman" w:cs="Times New Roman"/>
          <w:b/>
          <w:bCs/>
          <w:szCs w:val="24"/>
          <w:lang w:eastAsia="vi-VN"/>
        </w:rPr>
        <w:t xml:space="preserve">Điều 38. Hồ sơ thẩm định nguồn vốn và khả năng cân đối vốn đối </w:t>
      </w:r>
      <w:r w:rsidRPr="002842CD">
        <w:rPr>
          <w:rFonts w:eastAsia="Times New Roman" w:cs="Times New Roman"/>
          <w:b/>
          <w:bCs/>
          <w:szCs w:val="24"/>
          <w:shd w:val="solid" w:color="FFFFFF" w:fill="auto"/>
          <w:lang w:eastAsia="vi-VN"/>
        </w:rPr>
        <w:t>với</w:t>
      </w:r>
      <w:r w:rsidRPr="002842CD">
        <w:rPr>
          <w:rFonts w:eastAsia="Times New Roman" w:cs="Times New Roman"/>
          <w:b/>
          <w:bCs/>
          <w:szCs w:val="24"/>
          <w:lang w:eastAsia="vi-VN"/>
        </w:rPr>
        <w:t xml:space="preserve"> chương trình, dự án điều chỉnh</w:t>
      </w:r>
      <w:bookmarkEnd w:id="10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Hồ sơ trình cấp có thẩm quyền thẩm định nguồn vốn và khả năng cân đối vốn đối với chương trình, dự án điều chỉnh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Tờ trình đề nghị thẩm định nguồn vốn và khả năng cân đối vốn điều chỉnh tăng tổng mức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của chương trình, dự án gửi cơ quan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Quyết định đầu tư lần đầu của chương trình, dự án và các quyết định đầu tư điều chỉnh trước đó của chương trình, dự án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Báo cáo thẩm định nguồn vốn và khả năng cân đối vốn của chương trình, dự án để trình cấp có thẩm quyền quyết định chủ trương đầu tư lần đầu và các lần điều chỉnh trước đó;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Báo cáo thẩm định nội bộ điều chỉnh quyết định đầu tư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Các tài liệu liên quan khác theo yêu cầu của cơ quan thẩm định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Số lượng hồ sơ gửi cơ quan chủ trì thẩm định nguồn vốn và khả năng cân đối vốn theo quy định tại Khoản 2 Điều 21 của Nghị định này. Cơ quan chủ trì thẩm định nguồn vốn và khả năng cân đối vốn chương trình, dự án có thể yêu cầu chủ chương trình và cơ quan quản lý dự án bổ sung số lượng hồ sơ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bookmarkStart w:id="104" w:name="dieu_39"/>
      <w:r w:rsidRPr="002842CD">
        <w:rPr>
          <w:rFonts w:eastAsia="Times New Roman" w:cs="Times New Roman"/>
          <w:b/>
          <w:bCs/>
          <w:szCs w:val="24"/>
          <w:lang w:eastAsia="vi-VN"/>
        </w:rPr>
        <w:t>Điều 39. Hồ sơ trình cấp có thẩm quyền quyết định đầu tư điều chỉnh chương trình, dự án</w:t>
      </w:r>
      <w:bookmarkEnd w:id="10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Hồ sơ trình cấp có thẩm quyền quyết định đầu tư điều chỉnh chương trình, dự án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Tờ trình cấp có thẩm quyền quyết định đầu tư điều chỉnh chương trình, dự án; làm rõ mục tiêu, lý do điều chỉnh theo quy định tại </w:t>
      </w:r>
      <w:bookmarkStart w:id="105" w:name="dc_71"/>
      <w:r w:rsidRPr="002842CD">
        <w:rPr>
          <w:rFonts w:eastAsia="Times New Roman" w:cs="Times New Roman"/>
          <w:szCs w:val="24"/>
          <w:lang w:eastAsia="vi-VN"/>
        </w:rPr>
        <w:t>Khoản 1 Điều 46 của Luật Đầu tư công</w:t>
      </w:r>
      <w:bookmarkEnd w:id="105"/>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Quyết định chủ trương đầu tư chương trình, dự án của cấp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shd w:val="solid" w:color="FFFFFF" w:fill="auto"/>
          <w:lang w:eastAsia="vi-VN"/>
        </w:rPr>
        <w:t>c) Quyết</w:t>
      </w:r>
      <w:r w:rsidRPr="002842CD">
        <w:rPr>
          <w:rFonts w:eastAsia="Times New Roman" w:cs="Times New Roman"/>
          <w:szCs w:val="24"/>
          <w:lang w:eastAsia="vi-VN"/>
        </w:rPr>
        <w:t xml:space="preserve"> định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chương trình, dự án của cấp có thẩm quyền </w:t>
      </w:r>
      <w:r w:rsidRPr="002842CD">
        <w:rPr>
          <w:rFonts w:eastAsia="Times New Roman" w:cs="Times New Roman"/>
          <w:szCs w:val="24"/>
          <w:shd w:val="solid" w:color="FFFFFF" w:fill="auto"/>
          <w:lang w:eastAsia="vi-VN"/>
        </w:rPr>
        <w:t>quyết định</w:t>
      </w:r>
      <w:r w:rsidRPr="002842CD">
        <w:rPr>
          <w:rFonts w:eastAsia="Times New Roman" w:cs="Times New Roman"/>
          <w:szCs w:val="24"/>
          <w:lang w:eastAsia="vi-VN"/>
        </w:rPr>
        <w:t xml:space="preserve"> lần đầu và các </w:t>
      </w:r>
      <w:r w:rsidRPr="002842CD">
        <w:rPr>
          <w:rFonts w:eastAsia="Times New Roman" w:cs="Times New Roman"/>
          <w:szCs w:val="24"/>
          <w:shd w:val="solid" w:color="FFFFFF" w:fill="auto"/>
          <w:lang w:eastAsia="vi-VN"/>
        </w:rPr>
        <w:t>quyết</w:t>
      </w:r>
      <w:r w:rsidRPr="002842CD">
        <w:rPr>
          <w:rFonts w:eastAsia="Times New Roman" w:cs="Times New Roman"/>
          <w:szCs w:val="24"/>
          <w:lang w:eastAsia="vi-VN"/>
        </w:rPr>
        <w:t xml:space="preserve"> định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điều chỉnh trước đó của cấp có thẩm quyền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Báo cáo thẩm định nguồn vốn và khả năng cân đối vốn chương trình, dự án theo tổng mức đầu tư điều chỉnh;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Báo cáo thẩm định nội bộ đề xuất điều chỉnh chương trình, dự án và các báo cáo thẩm định khác theo quy định của pháp luật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e) Báo cáo kiểm tra, đánh giá tình hình thực hiện chương trình, dự án theo quy định tại </w:t>
      </w:r>
      <w:bookmarkStart w:id="106" w:name="dc_72"/>
      <w:r w:rsidRPr="002842CD">
        <w:rPr>
          <w:rFonts w:eastAsia="Times New Roman" w:cs="Times New Roman"/>
          <w:szCs w:val="24"/>
          <w:lang w:eastAsia="vi-VN"/>
        </w:rPr>
        <w:t>Khoản 3 Điều 46 của Luật Đầu tư công</w:t>
      </w:r>
      <w:bookmarkEnd w:id="10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Các tài liệu khác có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2. Số lượng hồ sơ trình cấp có thẩm quyền quyết định đầu tư điều chỉnh chương trình, dự án theo quy định tại Khoản 2 Điều 37 của Nghị định này. Cấp có thẩm quyền quyết định đầu tư chương trình, dự án có thể yêu cầu cơ quan trình bổ sung số lượng hồ sơ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bookmarkStart w:id="107" w:name="dieu_40"/>
      <w:r w:rsidRPr="002842CD">
        <w:rPr>
          <w:rFonts w:eastAsia="Times New Roman" w:cs="Times New Roman"/>
          <w:b/>
          <w:bCs/>
          <w:szCs w:val="24"/>
          <w:lang w:eastAsia="vi-VN"/>
        </w:rPr>
        <w:t>Điều 40. Nội dung thẩm định chương trình, dự án</w:t>
      </w:r>
      <w:bookmarkEnd w:id="10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Nội dung thẩm định chương trình mục tiêu quốc gia,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mục tiêu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Sự tuân thủ các quy định của pháp luật trong nội dung hồ sơ trình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Sự phù hợp của chương trình với chủ trương đầu tư chương trình đã được cấp có thẩm quyền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Nội dung Báo cáo nghiên cứu khả thi chương trình quy định tại </w:t>
      </w:r>
      <w:bookmarkStart w:id="108" w:name="dc_73"/>
      <w:r w:rsidRPr="002842CD">
        <w:rPr>
          <w:rFonts w:eastAsia="Times New Roman" w:cs="Times New Roman"/>
          <w:szCs w:val="24"/>
          <w:lang w:eastAsia="vi-VN"/>
        </w:rPr>
        <w:t>Khoản 1 Điều 47 của Luật Đầu tư công</w:t>
      </w:r>
      <w:bookmarkEnd w:id="108"/>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Sự phù hợp </w:t>
      </w:r>
      <w:r w:rsidRPr="002842CD">
        <w:rPr>
          <w:rFonts w:eastAsia="Times New Roman" w:cs="Times New Roman"/>
          <w:szCs w:val="24"/>
          <w:shd w:val="solid" w:color="FFFFFF" w:fill="auto"/>
          <w:lang w:eastAsia="vi-VN"/>
        </w:rPr>
        <w:t>với</w:t>
      </w:r>
      <w:r w:rsidRPr="002842CD">
        <w:rPr>
          <w:rFonts w:eastAsia="Times New Roman" w:cs="Times New Roman"/>
          <w:szCs w:val="24"/>
          <w:lang w:eastAsia="vi-VN"/>
        </w:rPr>
        <w:t xml:space="preserve"> nguồn vốn và khả năng cân đối vốn đã được cơ quan có thẩm quyền thẩm định;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Nội dung thẩm định dự án đầu tư công không có cấu phần xây dựng,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Sự tuân thủ các quy định của pháp luật trong nội dung hồ sơ trình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Sự phù hợp của dự án với chủ trương đầu tư dự án đã được cấp có thẩm quyền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Nội dung Báo cáo nghiên cứu khả thi dự án quy định tại </w:t>
      </w:r>
      <w:bookmarkStart w:id="109" w:name="dc_74"/>
      <w:r w:rsidRPr="002842CD">
        <w:rPr>
          <w:rFonts w:eastAsia="Times New Roman" w:cs="Times New Roman"/>
          <w:szCs w:val="24"/>
          <w:lang w:eastAsia="vi-VN"/>
        </w:rPr>
        <w:t>Khoản 2 Điều 47 của Luật Đầu tư công</w:t>
      </w:r>
      <w:bookmarkEnd w:id="109"/>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Sự phù hợp với báo cáo thẩm định về nguồn vốn và khả năng cân đối vốn; sự phù hợp giữa </w:t>
      </w:r>
      <w:r w:rsidRPr="002842CD">
        <w:rPr>
          <w:rFonts w:eastAsia="Times New Roman" w:cs="Times New Roman"/>
          <w:szCs w:val="24"/>
          <w:shd w:val="solid" w:color="FFFFFF" w:fill="auto"/>
          <w:lang w:eastAsia="vi-VN"/>
        </w:rPr>
        <w:t>tổng</w:t>
      </w:r>
      <w:r w:rsidRPr="002842CD">
        <w:rPr>
          <w:rFonts w:eastAsia="Times New Roman" w:cs="Times New Roman"/>
          <w:szCs w:val="24"/>
          <w:lang w:eastAsia="vi-VN"/>
        </w:rPr>
        <w:t xml:space="preserve"> mức đầu tư của dự án gắn với cân đối vốn trong kế hoạch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trung hạn và hằng năm; cơ cấu nguồn vốn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khả năng cân đối nguồn vốn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và việc huy động các nguồn vốn, nguồn lực khác để thực hiện dự án; đánh giá các chi phí vận hành, bảo dưỡng, duy tu, sửa chữa lớn trong quá trình khai thác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Tác động lan tỏa của dự án đến sự phát triển ngành, lĩnh vực, các vùng lãnh thổ và các địa phương; đến tạo thêm nguồn thu ngân sách, việc làm, thu nhập và đời sống người dân; các tác động đến môi trường và phát triển bền vững.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Nội dung thẩm định dự án đầu tư công có cấu phần xây dựng theo quy định tại Khoản 2 Điều này và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Trong quá trình thẩm định chương trình, dự án đầu tư công với những nội dung quy định tại các Khoản 1, 2 và 3 Điều này phải rà soát, đối chiếu với các quy định trong quyết định chủ trương đầu tư đã được cấp có thẩm quyền phê duyệt. Những chỉ tiêu về quy mô, tổng mức đầu tư của dự án, bao gồm cơ cấu vốn không được vượt quá mức đã quy định trong quyết định chủ trương đầu tư. Trường hợp thật cần thiết phải điều chỉnh tăng quy mô, làm tăng tổng mức đầu tư của chương trình, dự án so với quy định tại quyết định chủ trương đầu tư phải báo cáo cơ quan quyết định chủ trương đầu tư cho ý kiến và phải thẩm định lại nguồn vốn và khả </w:t>
      </w:r>
      <w:r w:rsidRPr="002842CD">
        <w:rPr>
          <w:rFonts w:eastAsia="Times New Roman" w:cs="Times New Roman"/>
          <w:szCs w:val="24"/>
          <w:lang w:eastAsia="vi-VN"/>
        </w:rPr>
        <w:lastRenderedPageBreak/>
        <w:t>năng cân đối vốn. Nếu điều chỉnh tăng quy mô, nhưng không làm tăng tổng mức đầu tư và vẫn bảo đảm mục tiêu của dự án như trong quyết định chủ trương đầu tư thì không phải thẩm định lại nguồn vốn và khả năng cân đối vốn.</w:t>
      </w:r>
    </w:p>
    <w:p w:rsidR="002842CD" w:rsidRPr="002842CD" w:rsidRDefault="002842CD" w:rsidP="002842CD">
      <w:pPr>
        <w:spacing w:before="120" w:after="100" w:afterAutospacing="1" w:line="240" w:lineRule="auto"/>
        <w:rPr>
          <w:rFonts w:eastAsia="Times New Roman" w:cs="Times New Roman"/>
          <w:szCs w:val="24"/>
          <w:lang w:eastAsia="vi-VN"/>
        </w:rPr>
      </w:pPr>
      <w:bookmarkStart w:id="110" w:name="dieu_41"/>
      <w:r w:rsidRPr="002842CD">
        <w:rPr>
          <w:rFonts w:eastAsia="Times New Roman" w:cs="Times New Roman"/>
          <w:b/>
          <w:bCs/>
          <w:szCs w:val="24"/>
          <w:lang w:eastAsia="vi-VN"/>
        </w:rPr>
        <w:t>Điều 41. Nội dung thẩm định chương trình, dự án đầu tư điều chỉnh</w:t>
      </w:r>
      <w:bookmarkEnd w:id="11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Nội dung thẩm định chương trình mục tiêu quốc gia, chương trình mục tiêu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Các nội dung quy định tại Khoản 1 Điều 40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Sự tuân thủ các quy định của pháp luật về điều chỉnh chương trình theo quy định tại </w:t>
      </w:r>
      <w:bookmarkStart w:id="111" w:name="dc_75"/>
      <w:r w:rsidRPr="002842CD">
        <w:rPr>
          <w:rFonts w:eastAsia="Times New Roman" w:cs="Times New Roman"/>
          <w:szCs w:val="24"/>
          <w:lang w:eastAsia="vi-VN"/>
        </w:rPr>
        <w:t>Khoản 1 và Khoản 3 Điều 46 của Luật Đầu tư công</w:t>
      </w:r>
      <w:bookmarkEnd w:id="111"/>
      <w:r w:rsidRPr="002842CD">
        <w:rPr>
          <w:rFonts w:eastAsia="Times New Roman" w:cs="Times New Roman"/>
          <w:szCs w:val="24"/>
          <w:lang w:eastAsia="vi-VN"/>
        </w:rPr>
        <w:t xml:space="preserve"> và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Nội dung thẩm định dự án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Theo quy định tại Khoản 2 và Khoản 3 Điều 40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Sự tuân thủ các quy định của pháp luật về điều chỉnh dự án theo quy định tại </w:t>
      </w:r>
      <w:bookmarkStart w:id="112" w:name="dc_76"/>
      <w:r w:rsidRPr="002842CD">
        <w:rPr>
          <w:rFonts w:eastAsia="Times New Roman" w:cs="Times New Roman"/>
          <w:szCs w:val="24"/>
          <w:lang w:eastAsia="vi-VN"/>
        </w:rPr>
        <w:t>Khoản 2 và Khoản 3 Điều 46 của Luật Đầu tư công</w:t>
      </w:r>
      <w:bookmarkEnd w:id="112"/>
      <w:r w:rsidRPr="002842CD">
        <w:rPr>
          <w:rFonts w:eastAsia="Times New Roman" w:cs="Times New Roman"/>
          <w:szCs w:val="24"/>
          <w:lang w:eastAsia="vi-VN"/>
        </w:rPr>
        <w:t>, pháp luật về xây dựng và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bookmarkStart w:id="113" w:name="dieu_42"/>
      <w:r w:rsidRPr="002842CD">
        <w:rPr>
          <w:rFonts w:eastAsia="Times New Roman" w:cs="Times New Roman"/>
          <w:b/>
          <w:bCs/>
          <w:szCs w:val="24"/>
          <w:lang w:eastAsia="vi-VN"/>
        </w:rPr>
        <w:t>Điều 42. Nội dung thẩm định nguồn vốn và khả năng cân đối vốn đối với chương trình, dự án điều chỉnh</w:t>
      </w:r>
      <w:bookmarkEnd w:id="11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Sự tuân thủ các thủ tục, thẩm định nội bộ về việc điều chỉnh tăng tổng mức đầu tư, hoàn thiện hồ sơ.</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Việc thẩm định nguồn vốn và khả năng cân đối vốn đối với phần tăng tổng mức đầu tư của dự án phải phù hợp với các quy định của Luật Đầu tư công, khả năng cân đối nguồn vốn đầu tư công trung hạn 5 năm. Báo cáo thẩm định cần làm rõ:</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Sự phù hợp của dự án về mục đích, đối tượng thuộc ngành, lĩnh vực, chương trình được đầu tư bằng nguồn vốn dự kiến sử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Khả năng bố trí vốn cho việc điều chỉnh tăng tổng mức đầu tư của dự án trong tổng số vốn kế hoạch đầu tư trung hạn của từng ngành, lĩnh vực, chương trình của Bộ, ngành trung ương và địa phương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Mức vốn bố trí cho dự án từ nguồn vốn đề nghị thẩm định và thời gian bố trí vốn cụ thể.</w:t>
      </w:r>
    </w:p>
    <w:p w:rsidR="002842CD" w:rsidRPr="002842CD" w:rsidRDefault="002842CD" w:rsidP="002842CD">
      <w:pPr>
        <w:spacing w:before="120" w:after="100" w:afterAutospacing="1" w:line="240" w:lineRule="auto"/>
        <w:rPr>
          <w:rFonts w:eastAsia="Times New Roman" w:cs="Times New Roman"/>
          <w:szCs w:val="24"/>
          <w:lang w:eastAsia="vi-VN"/>
        </w:rPr>
      </w:pPr>
      <w:bookmarkStart w:id="114" w:name="dieu_43"/>
      <w:r w:rsidRPr="002842CD">
        <w:rPr>
          <w:rFonts w:eastAsia="Times New Roman" w:cs="Times New Roman"/>
          <w:b/>
          <w:bCs/>
          <w:szCs w:val="24"/>
          <w:lang w:eastAsia="vi-VN"/>
        </w:rPr>
        <w:t>Điều 43. Thời gian thẩm định chương trình, dự án</w:t>
      </w:r>
      <w:bookmarkEnd w:id="11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Thời gian thẩm định chương trình, dự án đầu tư công không có cấu phần xây dựng kể từ ngày cơ quan thẩm định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Chương trình mục tiêu quốc gia: Không quá 40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Chương trình mục tiêu: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nhóm A: Không quá 40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d) Dự án nhóm B: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Dự án nhóm C: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Thời gian thẩm định dự án đầu tư công có cấu phần xây dựng thực hiện theo quy định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Thời gian thẩm định tại Khoản 1 Điều này chỉ áp dụng đối với khâu thẩm định để trình cấp có thẩm quyền phê duyệt quyết định đầu tư chương trình, dự án đầu tư công. Thời gian thẩm định nội bộ ở các Bộ, ngành trung ương và địa phương do Người đứng đầu Bộ, ngành trung ương và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quy định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Trường hợp cần kéo dài thời gian thẩm định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Bộ Kế hoạch và Đầu tư phải báo cáo Thủ t</w:t>
      </w:r>
      <w:r w:rsidRPr="002842CD">
        <w:rPr>
          <w:rFonts w:eastAsia="Times New Roman" w:cs="Times New Roman"/>
          <w:szCs w:val="24"/>
          <w:shd w:val="solid" w:color="FFFFFF" w:fill="auto"/>
          <w:lang w:eastAsia="vi-VN"/>
        </w:rPr>
        <w:t>ướ</w:t>
      </w:r>
      <w:r w:rsidRPr="002842CD">
        <w:rPr>
          <w:rFonts w:eastAsia="Times New Roman" w:cs="Times New Roman"/>
          <w:szCs w:val="24"/>
          <w:lang w:eastAsia="vi-VN"/>
        </w:rPr>
        <w:t>ng Chính phủ cho phép kéo dài thời gian thẩm định chương trình mục tiêu quốc gia, chương trình mục tiêu;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Sở Kế hoạch và Đầu tư, Thường trực Hội đồng thẩm định phải báo cáo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cùng cấp cho phép kéo dài thời gian thẩm định chương trình đầu tư sử dụng toàn bộ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và dự án đầu tư công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Cơ quan chủ trì thẩm định hoặc Thường trực Hội đồng thẩm định dự án đầu tư công phải thông báo cơ quan quyết định đầu tư dự án thời gian thẩm định kéo dài;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Thời gian thẩm định kéo dài quy định tại các Điểm a, b và c Khoản này không quá thời gian thẩm định tương ứng được quy định tại các Khoản 1, 2 và 3 Điều này.</w:t>
      </w:r>
    </w:p>
    <w:p w:rsidR="002842CD" w:rsidRPr="002842CD" w:rsidRDefault="002842CD" w:rsidP="002842CD">
      <w:pPr>
        <w:spacing w:before="120" w:after="100" w:afterAutospacing="1" w:line="240" w:lineRule="auto"/>
        <w:rPr>
          <w:rFonts w:eastAsia="Times New Roman" w:cs="Times New Roman"/>
          <w:szCs w:val="24"/>
          <w:lang w:eastAsia="vi-VN"/>
        </w:rPr>
      </w:pPr>
      <w:bookmarkStart w:id="115" w:name="dieu_44"/>
      <w:r w:rsidRPr="002842CD">
        <w:rPr>
          <w:rFonts w:eastAsia="Times New Roman" w:cs="Times New Roman"/>
          <w:b/>
          <w:bCs/>
          <w:szCs w:val="24"/>
          <w:lang w:eastAsia="vi-VN"/>
        </w:rPr>
        <w:t>Điều 44. Thời gian quyết định và quyết định điều chỉnh chương trình, dự án và thời gian gửi quyết định và quyết định điều chỉnh chương trình, dự án cho các cơ quan tổng hợp kế hoạch đầu tư công trung hạn và hằng năm</w:t>
      </w:r>
      <w:bookmarkEnd w:id="11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Thời gian quyết định đầu tư và quyết định điều chỉnh chương trình, dự án đầu tư công kể từ ngày cấp có thẩm quyền quyết định đầu tư chương trình, dự án nhận đủ hồ sơ hợp lệ theo số ngày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Chương trình mục tiêu quốc gia: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Chương trình mục tiêu: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nhóm A: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án nhóm B và nhóm C: không quá 15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Trong vòng 15 ngày làm việc kể từ ngày cấp có thẩm quyền quyết định đầu tư hoặc quyết định điều chỉnh chương trình, dự án, Bộ, ngành trung ương và địa phương quản lý chương trình, dự án gửi: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Văn phòng Chính phủ, Bộ Kế hoạch và Đầu tư và Bộ Tài chính: các quyết định đầu tư và quyết định điều chỉnh chương trình, dự án sử dụng vốn ngân sách trung ương; vốn công trái quốc gia; vốn trái phiếu Chính phủ; vốn ODA và vốn vay ưu đãi của các nhà tài trợ nước ngoài; vốn tín dụng đầu tư phát triển của nhà nước; vốn đầu tư từ nguồn thu để lại nhưng chưa đưa vào cân đối ngân sách nhà nước của Bộ, ngành trung ương;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Sở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Sở Tài chính, cơ quan chuyên môn quản lý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w:t>
      </w:r>
      <w:r w:rsidRPr="002842CD">
        <w:rPr>
          <w:rFonts w:eastAsia="Times New Roman" w:cs="Times New Roman"/>
          <w:szCs w:val="24"/>
          <w:shd w:val="solid" w:color="FFFFFF" w:fill="auto"/>
          <w:lang w:eastAsia="vi-VN"/>
        </w:rPr>
        <w:t>cấp</w:t>
      </w:r>
      <w:r w:rsidRPr="002842CD">
        <w:rPr>
          <w:rFonts w:eastAsia="Times New Roman" w:cs="Times New Roman"/>
          <w:szCs w:val="24"/>
          <w:lang w:eastAsia="vi-VN"/>
        </w:rPr>
        <w:t xml:space="preserve"> huyện, xã: các quyết định đầu tư và quyết định điều chỉnh chương trình, dự án sử dụng vốn cân đối ngân sách địa phương, vốn trái phiếu chính quyền địa phương, vốn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từ nguồn thu để lại nhưng chưa đưa vào cân đối ngân sách địa phương.</w:t>
      </w:r>
    </w:p>
    <w:p w:rsidR="002842CD" w:rsidRPr="002842CD" w:rsidRDefault="002842CD" w:rsidP="002842CD">
      <w:pPr>
        <w:spacing w:before="120" w:after="100" w:afterAutospacing="1" w:line="240" w:lineRule="auto"/>
        <w:rPr>
          <w:rFonts w:eastAsia="Times New Roman" w:cs="Times New Roman"/>
          <w:szCs w:val="24"/>
          <w:lang w:eastAsia="vi-VN"/>
        </w:rPr>
      </w:pPr>
      <w:bookmarkStart w:id="116" w:name="chuong_4"/>
      <w:r w:rsidRPr="002842CD">
        <w:rPr>
          <w:rFonts w:eastAsia="Times New Roman" w:cs="Times New Roman"/>
          <w:b/>
          <w:bCs/>
          <w:szCs w:val="24"/>
          <w:lang w:eastAsia="vi-VN"/>
        </w:rPr>
        <w:t>Chương IV</w:t>
      </w:r>
      <w:bookmarkEnd w:id="116"/>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17" w:name="chuong_4_name"/>
      <w:r w:rsidRPr="002842CD">
        <w:rPr>
          <w:rFonts w:eastAsia="Times New Roman" w:cs="Times New Roman"/>
          <w:b/>
          <w:bCs/>
          <w:szCs w:val="24"/>
          <w:lang w:eastAsia="vi-VN"/>
        </w:rPr>
        <w:t>QUẢN LÝ DỰ ÁN ĐẦU TƯ CÔNG KHÔNG CÓ CẤU PHẦN XÂY DỰNG</w:t>
      </w:r>
      <w:bookmarkEnd w:id="117"/>
    </w:p>
    <w:p w:rsidR="002842CD" w:rsidRPr="002842CD" w:rsidRDefault="002842CD" w:rsidP="002842CD">
      <w:pPr>
        <w:spacing w:before="120" w:after="100" w:afterAutospacing="1" w:line="240" w:lineRule="auto"/>
        <w:rPr>
          <w:rFonts w:eastAsia="Times New Roman" w:cs="Times New Roman"/>
          <w:szCs w:val="24"/>
          <w:lang w:eastAsia="vi-VN"/>
        </w:rPr>
      </w:pPr>
      <w:bookmarkStart w:id="118" w:name="dieu_45"/>
      <w:r w:rsidRPr="002842CD">
        <w:rPr>
          <w:rFonts w:eastAsia="Times New Roman" w:cs="Times New Roman"/>
          <w:b/>
          <w:bCs/>
          <w:szCs w:val="24"/>
          <w:lang w:eastAsia="vi-VN"/>
        </w:rPr>
        <w:t>Điều 45. Tổ chức quản lý dự án</w:t>
      </w:r>
      <w:bookmarkEnd w:id="11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Người quyết định đầu tư quyết định hình thức tổ chức quản lý dự án </w:t>
      </w:r>
      <w:r w:rsidRPr="002842CD">
        <w:rPr>
          <w:rFonts w:eastAsia="Times New Roman" w:cs="Times New Roman"/>
          <w:szCs w:val="24"/>
          <w:shd w:val="solid" w:color="FFFFFF" w:fill="auto"/>
          <w:lang w:eastAsia="vi-VN"/>
        </w:rPr>
        <w:t>phù hợp</w:t>
      </w:r>
      <w:r w:rsidRPr="002842CD">
        <w:rPr>
          <w:rFonts w:eastAsia="Times New Roman" w:cs="Times New Roman"/>
          <w:szCs w:val="24"/>
          <w:lang w:eastAsia="vi-VN"/>
        </w:rPr>
        <w:t xml:space="preserve"> với yêu cầu quản lý và điều kiện cụ thể của dự án, bảo đảm thực hiện mục tiêu đầu tư, hiệu quả dự án đã được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Đối với dự án sử dụng vốn ODA, vốn vay ưu đãi của nhà tài trợ nước ngoài, hình thức tổ chức quản lý dự án theo quy định của điều ước quốc tế về ODA hoặc thỏa thuận với nhà tài trợ. Trường hợp điều ước quốc tế về ODA hoặc thỏa thuận với nhà tài trợ không có quy định cụ thể thì việc tổ chức quản lý dự án được thực hiện theo quy định tại Khoản 1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Đối với dự án đầu tư theo hình thức đối tác công tư, việc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xml:space="preserve"> quản lý dự án theo quy định của pháp luật về đầu tư theo hình thức đối tác công tư và pháp luật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Đối với dự án khẩn cấp: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Cấp có thẩm quyền quyết định đầu tư dự án theo quy định tại </w:t>
      </w:r>
      <w:bookmarkStart w:id="119" w:name="dc_77"/>
      <w:r w:rsidRPr="002842CD">
        <w:rPr>
          <w:rFonts w:eastAsia="Times New Roman" w:cs="Times New Roman"/>
          <w:szCs w:val="24"/>
          <w:lang w:eastAsia="vi-VN"/>
        </w:rPr>
        <w:t>Điều 39 của Luật Đầu tư công</w:t>
      </w:r>
      <w:bookmarkEnd w:id="119"/>
      <w:r w:rsidRPr="002842CD">
        <w:rPr>
          <w:rFonts w:eastAsia="Times New Roman" w:cs="Times New Roman"/>
          <w:szCs w:val="24"/>
          <w:lang w:eastAsia="vi-VN"/>
        </w:rPr>
        <w:t xml:space="preserve"> quyết định việc tổ chức quản lý dự án khẩn cấp;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xml:space="preserve"> giám sát thi công và nghiệm thu bàn giao dự án hoàn thành phù hợp với quy định của pháp luật về đầu tư công, pháp luật xây dựng và pháp luật khác có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Cấp có thẩm quyền quyết định đầu tư dự án theo lệnh khẩn cấp quy định tại Điểm a Khoản này có thể ủy quyền cho chủ đầu tư quyết định, chịu trách nhiệm về việc tổ chức quản lý thực hiện dự án từ giai đoạn lập dự án, khảo sát, thiết kế, thi công cho đến giai đoạn hoàn thành đưa dự án vào khai thác, sử dụng và chịu trách nhiệm về việc ủy quyền đó.</w:t>
      </w:r>
    </w:p>
    <w:p w:rsidR="002842CD" w:rsidRPr="002842CD" w:rsidRDefault="002842CD" w:rsidP="002842CD">
      <w:pPr>
        <w:spacing w:before="120" w:after="100" w:afterAutospacing="1" w:line="240" w:lineRule="auto"/>
        <w:rPr>
          <w:rFonts w:eastAsia="Times New Roman" w:cs="Times New Roman"/>
          <w:szCs w:val="24"/>
          <w:lang w:eastAsia="vi-VN"/>
        </w:rPr>
      </w:pPr>
      <w:bookmarkStart w:id="120" w:name="dieu_46"/>
      <w:r w:rsidRPr="002842CD">
        <w:rPr>
          <w:rFonts w:eastAsia="Times New Roman" w:cs="Times New Roman"/>
          <w:b/>
          <w:bCs/>
          <w:szCs w:val="24"/>
          <w:lang w:eastAsia="vi-VN"/>
        </w:rPr>
        <w:t>Điều 46. Thiết kế dự án</w:t>
      </w:r>
      <w:bookmarkEnd w:id="12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Thiết kế dự án có thể có một hoặc nhiều bước khác nhau, do cấp có thẩm quyền quyết định đầu tư quyết định tùy theo loại dự án và hình thức thực hiện.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Phương án thiết kế sơ bộ để lập báo cáo tiền khả thi dự án nhóm A, báo cáo đề xuất chủ trương đầu tư dự án nhóm B và nhóm 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Thiết kế tại giai đoạn quyết định đầu tư,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Đối với dự án nhóm C quy mô nhỏ có tổng mức đầu tư dưới 15 tỷ đồng áp dụng thiết kế 1 bước là thiết kế bản vẽ thi công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 Đối với dự án nhóm B và dự án nhóm C có tổng mức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từ 15 tỷ đồng trở lên, áp dụng thiết kế 2 bước là thiết kế cơ sở và thiết kế bản vẽ thi công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 Đối với dự án nhóm A, áp dụng thiết kế 3 bước là thiết kế cơ sở, thiết kế kỹ thuật và thiết kế bản vẽ thi </w:t>
      </w:r>
      <w:r w:rsidRPr="002842CD">
        <w:rPr>
          <w:rFonts w:eastAsia="Times New Roman" w:cs="Times New Roman"/>
          <w:szCs w:val="24"/>
          <w:shd w:val="solid" w:color="FFFFFF" w:fill="auto"/>
          <w:lang w:eastAsia="vi-VN"/>
        </w:rPr>
        <w:t>công</w:t>
      </w:r>
      <w:r w:rsidRPr="002842CD">
        <w:rPr>
          <w:rFonts w:eastAsia="Times New Roman" w:cs="Times New Roman"/>
          <w:szCs w:val="24"/>
          <w:lang w:eastAsia="vi-VN"/>
        </w:rPr>
        <w:t xml:space="preserve">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Các bước thiết kế khác theo thông lệ quốc tế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Nội dung phương án thiết kế sơ bộ và các bước thiết kế </w:t>
      </w:r>
      <w:r w:rsidRPr="002842CD">
        <w:rPr>
          <w:rFonts w:eastAsia="Times New Roman" w:cs="Times New Roman"/>
          <w:szCs w:val="24"/>
          <w:shd w:val="solid" w:color="FFFFFF" w:fill="auto"/>
          <w:lang w:eastAsia="vi-VN"/>
        </w:rPr>
        <w:t>trong</w:t>
      </w:r>
      <w:r w:rsidRPr="002842CD">
        <w:rPr>
          <w:rFonts w:eastAsia="Times New Roman" w:cs="Times New Roman"/>
          <w:szCs w:val="24"/>
          <w:lang w:eastAsia="vi-VN"/>
        </w:rPr>
        <w:t xml:space="preserve"> giai đoạn quyết định đầu tư và thực hiện dự án quy định tại Khoản 1 Điều này thực hiện theo quy định pháp luật về quản lý dự án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xây dựng, trừ các nội dung về thiết kế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Đối với dự án đầu tư sử dụng vốn ODA, vốn vay ưu đãi của nhà tài trợ nước ngoài, số bước thiết kế được áp dụng theo quy định của điều ước quốc tế về ODA hoặc thỏa thuận với nhà tài trợ. Trường hợp điều ước quốc tế về ODA hoặc thỏa thuận với nhà tài trợ không có quy định cụ thể thì số bước thiết kế được thực hiện theo quy định tại Khoản 1 và Khoản 2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Dự án áp dụng thiết </w:t>
      </w:r>
      <w:r w:rsidRPr="002842CD">
        <w:rPr>
          <w:rFonts w:eastAsia="Times New Roman" w:cs="Times New Roman"/>
          <w:szCs w:val="24"/>
          <w:shd w:val="solid" w:color="FFFFFF" w:fill="auto"/>
          <w:lang w:eastAsia="vi-VN"/>
        </w:rPr>
        <w:t>kế từ</w:t>
      </w:r>
      <w:r w:rsidRPr="002842CD">
        <w:rPr>
          <w:rFonts w:eastAsia="Times New Roman" w:cs="Times New Roman"/>
          <w:szCs w:val="24"/>
          <w:lang w:eastAsia="vi-VN"/>
        </w:rPr>
        <w:t xml:space="preserve"> hai bước trở lên theo quy định tại Điểm b Khoản 1 Điều này thì thiết kế bước sau phải phù hợp với các nội dung, thông số chủ yếu của thiết kế ở bước trước.</w:t>
      </w:r>
    </w:p>
    <w:p w:rsidR="002842CD" w:rsidRPr="002842CD" w:rsidRDefault="002842CD" w:rsidP="002842CD">
      <w:pPr>
        <w:spacing w:before="120" w:after="100" w:afterAutospacing="1" w:line="240" w:lineRule="auto"/>
        <w:rPr>
          <w:rFonts w:eastAsia="Times New Roman" w:cs="Times New Roman"/>
          <w:szCs w:val="24"/>
          <w:lang w:eastAsia="vi-VN"/>
        </w:rPr>
      </w:pPr>
      <w:bookmarkStart w:id="121" w:name="dieu_47"/>
      <w:r w:rsidRPr="002842CD">
        <w:rPr>
          <w:rFonts w:eastAsia="Times New Roman" w:cs="Times New Roman"/>
          <w:b/>
          <w:bCs/>
          <w:szCs w:val="24"/>
          <w:lang w:eastAsia="vi-VN"/>
        </w:rPr>
        <w:t>Điều 47. Nội dung và xác định tổng mức đầu tư của dự án</w:t>
      </w:r>
      <w:bookmarkEnd w:id="12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Sơ bộ tổng mức đầu tư dự án là ước tính chi phí đầu tư của dự án được xác định phù hợp với phương án thiết kế sơ bộ và các nội dung khác của Báo cáo nghiên cứu tiền khả thi dự án nhóm A, Báo cáo đề xuất chủ trương đầu tư dự án nhóm B và nhóm C. Sơ bộ tổng mức đầu tư của dự án được tính toán trên cơ sở quy mô, công suất hoặc năng lực phục vụ của dự án và suất vốn đầu tư hoặc dữ liệu chi phí của các dự án tương tự về loại, quy mô, tính chất dự án đã hoặc đang thực hiện, có điều chỉnh, bổ sung những chi phí cần thiết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Tổng mức đầu tư dự án là toàn bộ chi phí đầu tư của dự án được xác định cụ thể hơn phù hợp với thiết kế cơ </w:t>
      </w:r>
      <w:r w:rsidRPr="002842CD">
        <w:rPr>
          <w:rFonts w:eastAsia="Times New Roman" w:cs="Times New Roman"/>
          <w:szCs w:val="24"/>
          <w:shd w:val="solid" w:color="FFFFFF" w:fill="auto"/>
          <w:lang w:eastAsia="vi-VN"/>
        </w:rPr>
        <w:t>sở</w:t>
      </w:r>
      <w:r w:rsidRPr="002842CD">
        <w:rPr>
          <w:rFonts w:eastAsia="Times New Roman" w:cs="Times New Roman"/>
          <w:szCs w:val="24"/>
          <w:lang w:eastAsia="vi-VN"/>
        </w:rPr>
        <w:t xml:space="preserve"> hoặc thiết kế 1 bước quy định tại Điểm b Khoản 1 Điều 46 của Nghị định này và các nội dung khác của Báo cáo nghiên cứu khả thi dự án. Nội dung tổng mức đầu tư dự án gồm: chi phí mua sắm tài sản, nhà cửa, đất đai,...; chi phí nguyên vật liệu, phụ tùng, chi tiết máy, chi phí thiết bị; chi phí tiền công, tiền lương; chi phí tư vấn; chi phí dự phòng cho khối lượng phát sinh và trượt giá; chi phí quản lý và chi phí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Nội dung các chi phí của tổng mức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Chi phí mua sắm tài sản, nhà cửa, đất đai,….;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Chi phí nguyên vật liệu, phụ tùng, chi tiết máy,... để thực hiện các dự án, như: dự án chế tạo thiết bị đồng bộ, đóng tàu,…;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Chi phí thiết bị gồm chi phí mua sắm thiết bị và thiết bị công nghệ, chi phí đào tạo và chuyển giao công nghệ (nếu có), chi phí lắp đặt, thí nghiệm, hiệu chỉnh,...;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d) Chi phí tiền lương, tiền công để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Chi phí khấu hao tài sản, máy móc, thiết bị,…;</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Chi phí vận chuyển, bảo hiểm; thuế và các loại phí, chi phí liên quan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Chi phí tư vấn gồm chi phí tư vấn khảo sát, lập Báo cáo nghiên cứu tiền khả thi, Báo cáo đề xuất chủ trương đầu tư, lập Báo cáo nghiên cứu khả thi, chi phí thiết kế, chi phí tư vấn giám sát dự án và các chi phí tư vấn khác liên quan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Chi phí dự phòng gồm chi phí dự phòng cho khối lượng công việc phát sinh và chi phí dự phòng cho yếu tố trượt giá trong thời gian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i) Chi phí quản lý và chi phí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Phương pháp xác định một số khoản chi phí cụ thể trong tổng mức đầu tư dự án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Chi phí mua sắm tài sản, nhà cửa, đất đai được xác định trên cơ sở diện tích, công suất hoặc năng lực phục vụ theo thiết kế cơ sở và phù hợp với thời gian lập </w:t>
      </w:r>
      <w:r w:rsidRPr="002842CD">
        <w:rPr>
          <w:rFonts w:eastAsia="Times New Roman" w:cs="Times New Roman"/>
          <w:szCs w:val="24"/>
          <w:shd w:val="solid" w:color="FFFFFF" w:fill="auto"/>
          <w:lang w:eastAsia="vi-VN"/>
        </w:rPr>
        <w:t>tổng</w:t>
      </w:r>
      <w:r w:rsidRPr="002842CD">
        <w:rPr>
          <w:rFonts w:eastAsia="Times New Roman" w:cs="Times New Roman"/>
          <w:szCs w:val="24"/>
          <w:lang w:eastAsia="vi-VN"/>
        </w:rPr>
        <w:t xml:space="preserve"> mức đầu tư, địa điểm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Chi phí nguyên vật liệu, phụ tùng, chi tiết máy (nếu có) để thực hiện dự án chế tạo thiết bị đồng bộ, đóng tàu,... được tính toán trên cơ sở số lượng, chất lượng theo yêu cầu kỹ thuật và giá cả thị trường;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Chi phí thiết bị được xác định trên cơ sở số lượng, loại thiết bị hoặc hệ thống thiết bị theo phương án công nghệ, kỹ thuật và thiết bị được lựa chọn, giá cả thị trường và các chi phí khác có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Chi phí tiền lương, tiền công căn cứ vào các tiêu chuẩn định mức, tiền lương, tiền công của người lao động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Chi phí khấu hao tài sản, máy móc, thiết bị theo chế độ quy định; trường hợp thuê ngoài căn cứ vào giá thuê tài sản, máy móc, thiết bị theo giá thị trường;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Chi phí vận chuyển, bảo hiểm; thuế và các loại phí, chi phí khác có liên quan được tính theo quy định của pháp luật và giá cước vận chuyển;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Chi phí tư vấn được xác định theo công việc tư vấn của dự án tương tự đã thực hiện hoặc xác định bằng ước tính theo từng khoản chi cho việc tư vấn theo định mức (nếu có) hoặc giá cả thị trường;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Chi phí dự phòng cho công việc có thể phát sinh thêm và trượt giá trong thời gian triển khai thực hiện dự án được xác định bằng tỷ lệ phần trăm (%) trên tổng mức đầu tư và từng yếu tố chi phí cụ thể quy định tại Khoản 3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i) Chi phí quản lý và chi phí khác được xác định theo quy định của pháp luật và đặc điểm, tổ chức quản </w:t>
      </w:r>
      <w:r w:rsidRPr="002842CD">
        <w:rPr>
          <w:rFonts w:eastAsia="Times New Roman" w:cs="Times New Roman"/>
          <w:szCs w:val="24"/>
          <w:shd w:val="solid" w:color="FFFFFF" w:fill="auto"/>
          <w:lang w:eastAsia="vi-VN"/>
        </w:rPr>
        <w:t>lý</w:t>
      </w:r>
      <w:r w:rsidRPr="002842CD">
        <w:rPr>
          <w:rFonts w:eastAsia="Times New Roman" w:cs="Times New Roman"/>
          <w:szCs w:val="24"/>
          <w:lang w:eastAsia="vi-VN"/>
        </w:rPr>
        <w:t xml:space="preserve"> của dự án.</w:t>
      </w:r>
    </w:p>
    <w:p w:rsidR="002842CD" w:rsidRPr="002842CD" w:rsidRDefault="002842CD" w:rsidP="002842CD">
      <w:pPr>
        <w:spacing w:before="120" w:after="100" w:afterAutospacing="1" w:line="240" w:lineRule="auto"/>
        <w:rPr>
          <w:rFonts w:eastAsia="Times New Roman" w:cs="Times New Roman"/>
          <w:szCs w:val="24"/>
          <w:lang w:eastAsia="vi-VN"/>
        </w:rPr>
      </w:pPr>
      <w:bookmarkStart w:id="122" w:name="dieu_48"/>
      <w:r w:rsidRPr="002842CD">
        <w:rPr>
          <w:rFonts w:eastAsia="Times New Roman" w:cs="Times New Roman"/>
          <w:b/>
          <w:bCs/>
          <w:szCs w:val="24"/>
          <w:lang w:eastAsia="vi-VN"/>
        </w:rPr>
        <w:t>Điều 48. Nội dung và xác định dự toán dự án</w:t>
      </w:r>
      <w:bookmarkEnd w:id="122"/>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1. Dự toán dự án là toàn bộ chi phí cần thiết để thực hiện dự án được xác định ở giai đoạn thực hiện dự án phù hợp với Báo cáo nghiên cứu khả thi của dự án và thiết kế dự án được duyệt; các yêu cầu công việc khác phải thực hiện.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Nội dung dự toán dự án là các chi phí quy định tại Khoản 3 Điều 47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toán dự án được xác định trên cơ sở tính toán các khoản chi phí quy định tại Khoản 4 Điều 47 của Nghị định này tại thời điểm lập dự toán dự án.</w:t>
      </w:r>
    </w:p>
    <w:p w:rsidR="002842CD" w:rsidRPr="002842CD" w:rsidRDefault="002842CD" w:rsidP="002842CD">
      <w:pPr>
        <w:spacing w:before="120" w:after="100" w:afterAutospacing="1" w:line="240" w:lineRule="auto"/>
        <w:rPr>
          <w:rFonts w:eastAsia="Times New Roman" w:cs="Times New Roman"/>
          <w:szCs w:val="24"/>
          <w:lang w:eastAsia="vi-VN"/>
        </w:rPr>
      </w:pPr>
      <w:bookmarkStart w:id="123" w:name="dieu_49"/>
      <w:r w:rsidRPr="002842CD">
        <w:rPr>
          <w:rFonts w:eastAsia="Times New Roman" w:cs="Times New Roman"/>
          <w:b/>
          <w:bCs/>
          <w:szCs w:val="24"/>
          <w:lang w:eastAsia="vi-VN"/>
        </w:rPr>
        <w:t>Điều 49. Thẩm quyền thẩm định, phê duyệt thiết kế, dự toán dự án</w:t>
      </w:r>
      <w:bookmarkEnd w:id="12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Đối với dự án do Bộ, ngành trung ương quản lý: cơ quan chuyên môn quản lý đầu tư công của Bộ, ngành trung ương chủ trì tổ chức thẩm định thiết kế, dự toán đầu tư của dự án và trình cấp có thẩm quyền </w:t>
      </w:r>
      <w:r w:rsidRPr="002842CD">
        <w:rPr>
          <w:rFonts w:eastAsia="Times New Roman" w:cs="Times New Roman"/>
          <w:szCs w:val="24"/>
          <w:shd w:val="solid" w:color="FFFFFF" w:fill="auto"/>
          <w:lang w:eastAsia="vi-VN"/>
        </w:rPr>
        <w:t>quyết định</w:t>
      </w:r>
      <w:r w:rsidRPr="002842CD">
        <w:rPr>
          <w:rFonts w:eastAsia="Times New Roman" w:cs="Times New Roman"/>
          <w:szCs w:val="24"/>
          <w:lang w:eastAsia="vi-VN"/>
        </w:rPr>
        <w:t xml:space="preserve"> đầu tư dự án (theo quy định tại </w:t>
      </w:r>
      <w:bookmarkStart w:id="124" w:name="dc_78"/>
      <w:r w:rsidRPr="002842CD">
        <w:rPr>
          <w:rFonts w:eastAsia="Times New Roman" w:cs="Times New Roman"/>
          <w:szCs w:val="24"/>
          <w:lang w:eastAsia="vi-VN"/>
        </w:rPr>
        <w:t>Điều 39 của Luật Đầu tư công</w:t>
      </w:r>
      <w:bookmarkEnd w:id="124"/>
      <w:r w:rsidRPr="002842CD">
        <w:rPr>
          <w:rFonts w:eastAsia="Times New Roman" w:cs="Times New Roman"/>
          <w:szCs w:val="24"/>
          <w:lang w:eastAsia="vi-VN"/>
        </w:rPr>
        <w:t>)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Đối với </w:t>
      </w:r>
      <w:r w:rsidRPr="002842CD">
        <w:rPr>
          <w:rFonts w:eastAsia="Times New Roman" w:cs="Times New Roman"/>
          <w:szCs w:val="24"/>
          <w:shd w:val="solid" w:color="FFFFFF" w:fill="auto"/>
          <w:lang w:eastAsia="vi-VN"/>
        </w:rPr>
        <w:t>dự án</w:t>
      </w:r>
      <w:r w:rsidRPr="002842CD">
        <w:rPr>
          <w:rFonts w:eastAsia="Times New Roman" w:cs="Times New Roman"/>
          <w:szCs w:val="24"/>
          <w:lang w:eastAsia="vi-VN"/>
        </w:rPr>
        <w:t xml:space="preserve"> nhóm A và dự án nhóm B, nhóm C do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quản lý: Sở Kế hoạch và Đầu tư chủ trì,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với Sở quản lý chuyên ngành tổ chức thẩm định thiết kế, dự toán đầu tư của dự án và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hoặc cơ quan được phân cấp hoặc ủy quyền quyết định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(theo quy định tại </w:t>
      </w:r>
      <w:bookmarkStart w:id="125" w:name="dc_79"/>
      <w:r w:rsidRPr="002842CD">
        <w:rPr>
          <w:rFonts w:eastAsia="Times New Roman" w:cs="Times New Roman"/>
          <w:szCs w:val="24"/>
          <w:lang w:eastAsia="vi-VN"/>
        </w:rPr>
        <w:t>Điểm c Khoản 3 Điều 39 của Luật Đầu tư công</w:t>
      </w:r>
      <w:bookmarkEnd w:id="125"/>
      <w:r w:rsidRPr="002842CD">
        <w:rPr>
          <w:rFonts w:eastAsia="Times New Roman" w:cs="Times New Roman"/>
          <w:szCs w:val="24"/>
          <w:lang w:eastAsia="vi-VN"/>
        </w:rPr>
        <w:t>)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Đối </w:t>
      </w:r>
      <w:r w:rsidRPr="002842CD">
        <w:rPr>
          <w:rFonts w:eastAsia="Times New Roman" w:cs="Times New Roman"/>
          <w:szCs w:val="24"/>
          <w:shd w:val="solid" w:color="FFFFFF" w:fill="auto"/>
          <w:lang w:eastAsia="vi-VN"/>
        </w:rPr>
        <w:t>với</w:t>
      </w:r>
      <w:r w:rsidRPr="002842CD">
        <w:rPr>
          <w:rFonts w:eastAsia="Times New Roman" w:cs="Times New Roman"/>
          <w:szCs w:val="24"/>
          <w:lang w:eastAsia="vi-VN"/>
        </w:rPr>
        <w:t xml:space="preserve"> dự án do Ủy ban nhân dân cấp huyện, cấp xã quản lý và dự án nhóm B, nhóm C được Ủy ban nhân dân cấp tỉnh phân cấp hoặc ủy quyền quyết định đầu tư: cơ quan chuyên môn quản lý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thuộc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cấp xã chủ trì thẩm định thiết kế, dự toán đầu tư của dự án trình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huyện, cấp xã phê duyệt.</w:t>
      </w:r>
    </w:p>
    <w:p w:rsidR="002842CD" w:rsidRPr="002842CD" w:rsidRDefault="002842CD" w:rsidP="002842CD">
      <w:pPr>
        <w:spacing w:before="120" w:after="100" w:afterAutospacing="1" w:line="240" w:lineRule="auto"/>
        <w:rPr>
          <w:rFonts w:eastAsia="Times New Roman" w:cs="Times New Roman"/>
          <w:szCs w:val="24"/>
          <w:lang w:eastAsia="vi-VN"/>
        </w:rPr>
      </w:pPr>
      <w:bookmarkStart w:id="126" w:name="dieu_50"/>
      <w:r w:rsidRPr="002842CD">
        <w:rPr>
          <w:rFonts w:eastAsia="Times New Roman" w:cs="Times New Roman"/>
          <w:b/>
          <w:bCs/>
          <w:szCs w:val="24"/>
          <w:lang w:eastAsia="vi-VN"/>
        </w:rPr>
        <w:t>Điều 50. Trình tự, thủ tục và thời gian thẩm định thiết kế, dự toán dự án</w:t>
      </w:r>
      <w:bookmarkEnd w:id="126"/>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Chủ đầu tư gửi hồ sơ thiết kế, dự toán dự án cho cơ quan chuyên môn quản lý đầu tư công theo nội dung quy định tại Điều 52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Cơ quan chuyên môn quản lý đầu tư công chủ trì,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cơ quan liên quan tổ chức thẩm định các nội dung của thiết kế, dự toán theo quy định tại Điều 51 của Nghị định này. Trong quá trình thẩm định, cơ quan chủ trì thẩm định được mời tổ chức, cá nhân có chuyên môn, kinh nghiệm phù hợp tham gia thẩm định từng phần thiết kế, dự toán đầu tư của dự án để phục vụ công tác thẩm định của mình.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Thời gian thẩm định thiết kế, dự toán đầu tư của cơ quan chuyên môn quản lý đầu tư công kể từ ngày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dự án nhóm A: không quá 40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Đối với dự án nhóm B: không quá 30 ngày;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Đối với dự án nhóm C: không quá 20 ngày.</w:t>
      </w:r>
    </w:p>
    <w:p w:rsidR="002842CD" w:rsidRPr="002842CD" w:rsidRDefault="002842CD" w:rsidP="002842CD">
      <w:pPr>
        <w:spacing w:before="120" w:after="100" w:afterAutospacing="1" w:line="240" w:lineRule="auto"/>
        <w:rPr>
          <w:rFonts w:eastAsia="Times New Roman" w:cs="Times New Roman"/>
          <w:szCs w:val="24"/>
          <w:lang w:eastAsia="vi-VN"/>
        </w:rPr>
      </w:pPr>
      <w:bookmarkStart w:id="127" w:name="dieu_51"/>
      <w:r w:rsidRPr="002842CD">
        <w:rPr>
          <w:rFonts w:eastAsia="Times New Roman" w:cs="Times New Roman"/>
          <w:b/>
          <w:bCs/>
          <w:szCs w:val="24"/>
          <w:lang w:eastAsia="vi-VN"/>
        </w:rPr>
        <w:t>Điều 51. Nội dung thẩm định, phê duyệt thiết kế, dự toán dự án</w:t>
      </w:r>
      <w:bookmarkEnd w:id="12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1. Nội dung thẩm định thiết kế, dự toán dự án gồm các nội dung quy định tại Điều 47 Nghị định này và các nội dung quy định tại Khoản 2 Điều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Nội dung phê duyệt thiết kế, dự toán dự án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Các thông tin chung về dự án: tên </w:t>
      </w:r>
      <w:r w:rsidRPr="002842CD">
        <w:rPr>
          <w:rFonts w:eastAsia="Times New Roman" w:cs="Times New Roman"/>
          <w:szCs w:val="24"/>
          <w:shd w:val="solid" w:color="FFFFFF" w:fill="auto"/>
          <w:lang w:eastAsia="vi-VN"/>
        </w:rPr>
        <w:t>dự án</w:t>
      </w:r>
      <w:r w:rsidRPr="002842CD">
        <w:rPr>
          <w:rFonts w:eastAsia="Times New Roman" w:cs="Times New Roman"/>
          <w:szCs w:val="24"/>
          <w:lang w:eastAsia="vi-VN"/>
        </w:rPr>
        <w:t>, hạng mục dự án (nêu rõ nhóm dự án); chủ đầu tư, nhà thầu thiết kế đầu tư dự án; địa điểm đầu tư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 mô, công nghệ, các thông số kỹ thuật và các chỉ tiêu kinh tế, kỹ thuật chủ yếu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Quy chuẩn kỹ thuật quốc gia và các tiêu chuẩn chủ yếu được áp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Các giải pháp thiết kế chính của hạng mục dự án và toàn bộ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Dự toán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Những yêu cầu phải hoàn chỉnh bổ sung hồ sơ thiết kế và các nội dung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Thời gian phê duyệt thiết kế dự toán dự án: cấp có thẩm quyền quyết định đầu tư dự án phê duyệt dự toán đầu tư của dự án kể từ ngày nhận đủ hồ sơ hợp lệ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Đối với dự án nhóm A: không quá 15 ngày làm việc;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Đối với dự án nhóm B: không quá 10 ngày làm việc;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Đối với dự án nhóm C: không quá 5 ngày làm việc.</w:t>
      </w:r>
    </w:p>
    <w:p w:rsidR="002842CD" w:rsidRPr="002842CD" w:rsidRDefault="002842CD" w:rsidP="002842CD">
      <w:pPr>
        <w:spacing w:before="120" w:after="100" w:afterAutospacing="1" w:line="240" w:lineRule="auto"/>
        <w:rPr>
          <w:rFonts w:eastAsia="Times New Roman" w:cs="Times New Roman"/>
          <w:szCs w:val="24"/>
          <w:lang w:eastAsia="vi-VN"/>
        </w:rPr>
      </w:pPr>
      <w:bookmarkStart w:id="128" w:name="dieu_52"/>
      <w:r w:rsidRPr="002842CD">
        <w:rPr>
          <w:rFonts w:eastAsia="Times New Roman" w:cs="Times New Roman"/>
          <w:b/>
          <w:bCs/>
          <w:szCs w:val="24"/>
          <w:lang w:eastAsia="vi-VN"/>
        </w:rPr>
        <w:t xml:space="preserve">Điều 52. Hồ sơ thẩm định thiết kế và dự toán </w:t>
      </w:r>
      <w:r w:rsidRPr="002842CD">
        <w:rPr>
          <w:rFonts w:eastAsia="Times New Roman" w:cs="Times New Roman"/>
          <w:b/>
          <w:bCs/>
          <w:szCs w:val="24"/>
          <w:shd w:val="solid" w:color="FFFFFF" w:fill="auto"/>
          <w:lang w:eastAsia="vi-VN"/>
        </w:rPr>
        <w:t>đầu tư</w:t>
      </w:r>
      <w:bookmarkEnd w:id="12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Tờ trình thẩm định thiết kế.</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Thuyết minh thiết kế, các bản vẽ thiết kế (nếu có), các tài liệu khảo sát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Bản sao quyết định chủ trương đầu tư dự án và quyết định đầu tư dự án kèm theo hồ sơ thiết kế được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Báo cáo tổng hợp của chủ đầu tư về sự phù hợp của hồ sơ thiết kế so với quy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Dự toán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bookmarkStart w:id="129" w:name="dieu_53"/>
      <w:r w:rsidRPr="002842CD">
        <w:rPr>
          <w:rFonts w:eastAsia="Times New Roman" w:cs="Times New Roman"/>
          <w:b/>
          <w:bCs/>
          <w:szCs w:val="24"/>
          <w:lang w:eastAsia="vi-VN"/>
        </w:rPr>
        <w:t>Điều 53. Nghiệm thu đưa dự án vào khai thác sử dụng</w:t>
      </w:r>
      <w:bookmarkEnd w:id="129"/>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được đưa vào khai thác sử dụng khi đã đầu tư hoàn chỉnh theo thiết kế được duyệt, vận hành đúng yêu cầu kỹ thuật và nghiệm thu đạt yêu cầu chất lượng.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Tùy theo điều kiện cụ thể của từng dự án, có thể bàn giao từng hạng mục, dự án thành phần hoặc toàn bộ dự án hoàn thành để đưa vào khai thác, sử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3. Biên bản nghiệm thu bàn giao hạng mục dự án, dự án thành phần hoặc toàn bộ dự án hoàn thành là căn cứ để chủ đầu tư đưa dự án vào khai thác sử dụng và quyết toán vốn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Hồ sơ bàn giao dự án gồm: hồ sơ hoàn thành dự án; tài liệu hướng dẫn sử dụng, vận hành; quy định bảo trì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Hồ sơ đầu tư dự án phải được nộp lưu trữ theo quy định của pháp luật về lưu trữ nhà nước.</w:t>
      </w:r>
    </w:p>
    <w:p w:rsidR="002842CD" w:rsidRPr="002842CD" w:rsidRDefault="002842CD" w:rsidP="002842CD">
      <w:pPr>
        <w:spacing w:before="120" w:after="100" w:afterAutospacing="1" w:line="240" w:lineRule="auto"/>
        <w:rPr>
          <w:rFonts w:eastAsia="Times New Roman" w:cs="Times New Roman"/>
          <w:szCs w:val="24"/>
          <w:lang w:eastAsia="vi-VN"/>
        </w:rPr>
      </w:pPr>
      <w:bookmarkStart w:id="130" w:name="dieu_54"/>
      <w:r w:rsidRPr="002842CD">
        <w:rPr>
          <w:rFonts w:eastAsia="Times New Roman" w:cs="Times New Roman"/>
          <w:b/>
          <w:bCs/>
          <w:szCs w:val="24"/>
          <w:lang w:eastAsia="vi-VN"/>
        </w:rPr>
        <w:t>Điều 54. Kết thúc đầu tư dự án</w:t>
      </w:r>
      <w:bookmarkEnd w:id="13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Kết thúc đầu tư dự án khi chủ đầu tư nhận bàn giao toàn bộ dự án và dự án hết thời gian bảo hành theo quy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Trước khi bàn giao dự án, nhà thầu phải di chuyển hết tài sản của mình (nếu có) ra khỏi khu vực thi công.</w:t>
      </w:r>
    </w:p>
    <w:p w:rsidR="002842CD" w:rsidRPr="002842CD" w:rsidRDefault="002842CD" w:rsidP="002842CD">
      <w:pPr>
        <w:spacing w:before="120" w:after="100" w:afterAutospacing="1" w:line="240" w:lineRule="auto"/>
        <w:rPr>
          <w:rFonts w:eastAsia="Times New Roman" w:cs="Times New Roman"/>
          <w:szCs w:val="24"/>
          <w:lang w:eastAsia="vi-VN"/>
        </w:rPr>
      </w:pPr>
      <w:bookmarkStart w:id="131" w:name="dieu_55"/>
      <w:r w:rsidRPr="002842CD">
        <w:rPr>
          <w:rFonts w:eastAsia="Times New Roman" w:cs="Times New Roman"/>
          <w:b/>
          <w:bCs/>
          <w:szCs w:val="24"/>
          <w:lang w:eastAsia="vi-VN"/>
        </w:rPr>
        <w:t>Điều 55. Vận hành dự án</w:t>
      </w:r>
      <w:bookmarkEnd w:id="13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Sau khi nhận bàn giao dự án, chủ đầu tư hoặc tổ chức được giao quản lý sử dụng dự án có trách nhiệm vận hành, khai thác đảm bảo hiệu quả dự án theo đúng mục đích và các chỉ tiêu kinh tế - kỹ thuật đã được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Chủ đầu tư hoặc tổ chức được giao quản lý sử dụng dự án có trách nhiệm thực hiện duy tu, bảo dưỡng, bảo trì dự án theo quy định.</w:t>
      </w:r>
    </w:p>
    <w:p w:rsidR="002842CD" w:rsidRPr="002842CD" w:rsidRDefault="002842CD" w:rsidP="002842CD">
      <w:pPr>
        <w:spacing w:before="120" w:after="100" w:afterAutospacing="1" w:line="240" w:lineRule="auto"/>
        <w:rPr>
          <w:rFonts w:eastAsia="Times New Roman" w:cs="Times New Roman"/>
          <w:szCs w:val="24"/>
          <w:lang w:eastAsia="vi-VN"/>
        </w:rPr>
      </w:pPr>
      <w:bookmarkStart w:id="132" w:name="chuong_5"/>
      <w:r w:rsidRPr="002842CD">
        <w:rPr>
          <w:rFonts w:eastAsia="Times New Roman" w:cs="Times New Roman"/>
          <w:b/>
          <w:bCs/>
          <w:szCs w:val="24"/>
          <w:lang w:eastAsia="vi-VN"/>
        </w:rPr>
        <w:t>Chương V</w:t>
      </w:r>
      <w:bookmarkEnd w:id="132"/>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33" w:name="chuong_5_name"/>
      <w:r w:rsidRPr="002842CD">
        <w:rPr>
          <w:rFonts w:eastAsia="Times New Roman" w:cs="Times New Roman"/>
          <w:b/>
          <w:bCs/>
          <w:szCs w:val="24"/>
          <w:lang w:eastAsia="vi-VN"/>
        </w:rPr>
        <w:t>NHIỆM VỤ, QUYỀN HẠN CỦA CƠ QUAN, TỔ CHỨC, CÁ NHÂN TRONG LẬP, THẨM ĐỊNH, QUYẾT ĐỊNH CHỦ TRƯƠNG ĐẦU TƯ, QUYẾT ĐỊNH ĐẦU TƯ CHƯƠNG TRÌNH, DỰ ÁN ĐẦU TƯ CÔNG VÀ QUẢN LÝ DỰ ÁN ĐẦU TƯ CÔNG</w:t>
      </w:r>
      <w:bookmarkEnd w:id="133"/>
    </w:p>
    <w:p w:rsidR="002842CD" w:rsidRPr="002842CD" w:rsidRDefault="002842CD" w:rsidP="002842CD">
      <w:pPr>
        <w:spacing w:before="120" w:after="100" w:afterAutospacing="1" w:line="240" w:lineRule="auto"/>
        <w:rPr>
          <w:rFonts w:eastAsia="Times New Roman" w:cs="Times New Roman"/>
          <w:szCs w:val="24"/>
          <w:lang w:eastAsia="vi-VN"/>
        </w:rPr>
      </w:pPr>
      <w:bookmarkStart w:id="134" w:name="dieu_56"/>
      <w:r w:rsidRPr="002842CD">
        <w:rPr>
          <w:rFonts w:eastAsia="Times New Roman" w:cs="Times New Roman"/>
          <w:b/>
          <w:bCs/>
          <w:szCs w:val="24"/>
          <w:lang w:eastAsia="vi-VN"/>
        </w:rPr>
        <w:t>Điều 56. Nhiệm vụ, quyền hạn của Chính phủ</w:t>
      </w:r>
      <w:bookmarkEnd w:id="13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Thống nhất quản lý nhà nước về lập, thẩm định, quyết định chủ trương đầu tư, quyết định đầu tư các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Trình Quốc hội quyết định chủ trương đầu tư chương trình mục tiêu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Quyết định chủ trương đầu tư chương trình mục tiêu quy định tại </w:t>
      </w:r>
      <w:bookmarkStart w:id="135" w:name="dc_80"/>
      <w:r w:rsidRPr="002842CD">
        <w:rPr>
          <w:rFonts w:eastAsia="Times New Roman" w:cs="Times New Roman"/>
          <w:szCs w:val="24"/>
          <w:lang w:eastAsia="vi-VN"/>
        </w:rPr>
        <w:t>Khoản 2 Điều 17 của Luật Đầu tư công</w:t>
      </w:r>
      <w:bookmarkEnd w:id="135"/>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136" w:name="dieu_57"/>
      <w:r w:rsidRPr="002842CD">
        <w:rPr>
          <w:rFonts w:eastAsia="Times New Roman" w:cs="Times New Roman"/>
          <w:b/>
          <w:bCs/>
          <w:szCs w:val="24"/>
          <w:lang w:eastAsia="vi-VN"/>
        </w:rPr>
        <w:t>Điều 57. Nhiệm vụ, quyền hạn của Thủ tướng Chính phủ</w:t>
      </w:r>
      <w:bookmarkEnd w:id="136"/>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Ban hành quyết định, chỉ thị liên quan đến lập, thẩm định, quyết định chủ trương đầu tư, quyết định đầu tư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và quyết định đầu tư chương trình, dự án theo quy định tại </w:t>
      </w:r>
      <w:bookmarkStart w:id="137" w:name="dc_81"/>
      <w:r w:rsidRPr="002842CD">
        <w:rPr>
          <w:rFonts w:eastAsia="Times New Roman" w:cs="Times New Roman"/>
          <w:szCs w:val="24"/>
          <w:lang w:eastAsia="vi-VN"/>
        </w:rPr>
        <w:t>Khoản 3 Điều 17 và Khoản 1 Điều 39 của Luật Đầu tư công</w:t>
      </w:r>
      <w:bookmarkEnd w:id="13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Quyết định việc thành lập: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Hội đồng thẩm định Nhà nước để thẩm định chủ trương đầu tư và quyết định đầu tư chương trình mục tiêu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Hội đồng thẩm định liên ngành để thẩm định chủ trương đầu tư và quyết định đầu tư chương trình mục tiêu, dự án nhóm A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bookmarkStart w:id="138" w:name="dieu_58"/>
      <w:r w:rsidRPr="002842CD">
        <w:rPr>
          <w:rFonts w:eastAsia="Times New Roman" w:cs="Times New Roman"/>
          <w:b/>
          <w:bCs/>
          <w:szCs w:val="24"/>
          <w:lang w:eastAsia="vi-VN"/>
        </w:rPr>
        <w:t xml:space="preserve">Điều 58. Nhiệm vụ, quyền hạn của Bộ </w:t>
      </w:r>
      <w:r w:rsidRPr="002842CD">
        <w:rPr>
          <w:rFonts w:eastAsia="Times New Roman" w:cs="Times New Roman"/>
          <w:b/>
          <w:bCs/>
          <w:szCs w:val="24"/>
          <w:shd w:val="solid" w:color="FFFFFF" w:fill="auto"/>
          <w:lang w:eastAsia="vi-VN"/>
        </w:rPr>
        <w:t>Kế hoạch</w:t>
      </w:r>
      <w:r w:rsidRPr="002842CD">
        <w:rPr>
          <w:rFonts w:eastAsia="Times New Roman" w:cs="Times New Roman"/>
          <w:b/>
          <w:bCs/>
          <w:szCs w:val="24"/>
          <w:lang w:eastAsia="vi-VN"/>
        </w:rPr>
        <w:t xml:space="preserve"> và Đầu tư</w:t>
      </w:r>
      <w:bookmarkEnd w:id="13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Tham mưu cho Chính phủ thống nhất quản lý nhà nước về lập, thẩm định, quyết định chủ trương đầu tư, quyết định đầu tư chương trình, dự án đầu tư công; quản lý dự án đầu tư công không có cấu phần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Ban hành hoặc chủ trì nghiên cứu chuẩn bị, trình cấp có thẩm quyền ban hành các văn bản pháp luật liên quan đến việc lập, thẩm định, quyết định chủ trương đầu tư, quyết định đầu tư chương trình, dự án; quản lý dự án đầu tư công không có cấu phần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Trình Thủ tướng Chính phủ thành lập Hội đồng thẩm định nhà nước, Hội đồng thẩm định liên ngành, Hội đồng thẩm định để thẩm định chương trình, dự án đầu tư công nhóm A thuộc thẩm quyền quyết định chủ trương đầu tư, quyết định đầu tư của Quốc hội, Chính phủ, Thủ tướng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Chủ trì, phối hợp với các cơ quan liên quan tổ chức thẩm định Báo cáo đề xuất chủ trương đầu tư, thẩm định nguồn vốn và khả năng cân đối vốn các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dự án đầu tư công theo quy định pháp luật về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Hướng dẫn nghiệp vụ và tổ chức đào tạo, tập huấn, nâng cao năng lực chuyên môn, nghiệp vụ cho cán bộ, công chức, viên chức của các Bộ, ngành trung ương và các cấp chính quyền địa phương trong việc lập, thẩm định, quyết định chủ trương đầu tư, quyết định đầu tư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Tổ chức kiểm tra, thanh tra, giám sát việc lập, thẩm định, quyết định chủ trương đầu tư, quyết định đầu tư chương trình, dự án đầu tư công của Bộ, ngành trung ương, địa phương.</w:t>
      </w:r>
    </w:p>
    <w:p w:rsidR="002842CD" w:rsidRPr="002842CD" w:rsidRDefault="002842CD" w:rsidP="002842CD">
      <w:pPr>
        <w:spacing w:before="120" w:after="100" w:afterAutospacing="1" w:line="240" w:lineRule="auto"/>
        <w:rPr>
          <w:rFonts w:eastAsia="Times New Roman" w:cs="Times New Roman"/>
          <w:szCs w:val="24"/>
          <w:lang w:eastAsia="vi-VN"/>
        </w:rPr>
      </w:pPr>
      <w:bookmarkStart w:id="139" w:name="dieu_59"/>
      <w:r w:rsidRPr="002842CD">
        <w:rPr>
          <w:rFonts w:eastAsia="Times New Roman" w:cs="Times New Roman"/>
          <w:b/>
          <w:bCs/>
          <w:szCs w:val="24"/>
          <w:lang w:eastAsia="vi-VN"/>
        </w:rPr>
        <w:t>Điều 59. Nhiệm vụ, quyền hạn của Bộ Tài chính</w:t>
      </w:r>
      <w:bookmarkEnd w:id="139"/>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Chủ trì, phối hợp với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hướng dẫn Bộ, ngành trung ương và địa phương lập dự toán chi sự nghiệp, chi thường xuyên để thực hiện nhiệm vụ chi tại các </w:t>
      </w:r>
      <w:bookmarkStart w:id="140" w:name="dc_82"/>
      <w:r w:rsidRPr="002842CD">
        <w:rPr>
          <w:rFonts w:eastAsia="Times New Roman" w:cs="Times New Roman"/>
          <w:szCs w:val="24"/>
          <w:lang w:eastAsia="vi-VN"/>
        </w:rPr>
        <w:t>Khoản 1, 3, 4 và 5 Điều 15 của Luật Đầu tư công.</w:t>
      </w:r>
      <w:bookmarkEnd w:id="140"/>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Phối hợp với Bộ Kế hoạch và Đầu tư trong việc thẩm định nguồn vốn và khả năng cân đối vốn các chương trình, dự án sử dụng vốn ngân sách trung ương, vốn công trái quốc gia, vốn trái phiếu Chính phủ và các nguồn vốn đầu tư công khác do Trung ương quản lý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bookmarkStart w:id="141" w:name="dieu_60"/>
      <w:r w:rsidRPr="002842CD">
        <w:rPr>
          <w:rFonts w:eastAsia="Times New Roman" w:cs="Times New Roman"/>
          <w:b/>
          <w:bCs/>
          <w:szCs w:val="24"/>
          <w:lang w:eastAsia="vi-VN"/>
        </w:rPr>
        <w:t>Điều 60. Nhiệm vụ, quyền hạn của Bộ, ngành trung ương</w:t>
      </w:r>
      <w:bookmarkEnd w:id="141"/>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1. Tổ chức lập, thẩm định nội bộ:</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a) Báo cáo nghiên cứu tiền khả thi, Báo cáo đề xuất chủ trương đầu tư, Báo cáo nghiên cứu khả thi Chương trình mục tiêu quốc gia, chương trình mục tiêu do Bộ, ngành trung </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làm chủ chương trình thuộc chức năng, nhiệm vụ được Chính phủ giao;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Báo cáo nghiên cứu tiền khả thi, Báo cáo đề xuất chủ trương đầu tư, Báo cáo nghiên cứu khả thi dự án đầu tư công do Bộ, ngành trung 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Quyết định chủ trương đầu tư dự án đầu tư công nhóm B và nhóm C theo thẩm quyền quy định tại </w:t>
      </w:r>
      <w:bookmarkStart w:id="142" w:name="dc_83"/>
      <w:r w:rsidRPr="002842CD">
        <w:rPr>
          <w:rFonts w:eastAsia="Times New Roman" w:cs="Times New Roman"/>
          <w:szCs w:val="24"/>
          <w:lang w:eastAsia="vi-VN"/>
        </w:rPr>
        <w:t>Khoản 4 Điều 17 của Luật Đầu tư công</w:t>
      </w:r>
      <w:bookmarkEnd w:id="142"/>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Quyết định đầu tư dự án đầu tư công theo quy định tại </w:t>
      </w:r>
      <w:bookmarkStart w:id="143" w:name="dc_84"/>
      <w:r w:rsidRPr="002842CD">
        <w:rPr>
          <w:rFonts w:eastAsia="Times New Roman" w:cs="Times New Roman"/>
          <w:szCs w:val="24"/>
          <w:lang w:eastAsia="vi-VN"/>
        </w:rPr>
        <w:t>Khoản 2 Điều 39 của Luật Đầu tư công</w:t>
      </w:r>
      <w:bookmarkEnd w:id="143"/>
      <w:r w:rsidRPr="002842CD">
        <w:rPr>
          <w:rFonts w:eastAsia="Times New Roman" w:cs="Times New Roman"/>
          <w:szCs w:val="24"/>
          <w:lang w:eastAsia="vi-VN"/>
        </w:rPr>
        <w:t xml:space="preserve">; phân cấp hoặc ủy quyền cho cơ quan cấp dưới quyết định đầu tư dự án nhóm B và nhóm C (nếu thấy cần thiết) theo quy định </w:t>
      </w:r>
      <w:bookmarkStart w:id="144" w:name="dc_85"/>
      <w:r w:rsidRPr="002842CD">
        <w:rPr>
          <w:rFonts w:eastAsia="Times New Roman" w:cs="Times New Roman"/>
          <w:szCs w:val="24"/>
          <w:lang w:eastAsia="vi-VN"/>
        </w:rPr>
        <w:t>Điểm c Khoản 2 Điều 39 của Luật Đầu tư công.</w:t>
      </w:r>
      <w:bookmarkEnd w:id="14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Ban hành, hướng dẫn thực hiện các tiêu chuẩn, quy chuẩn, định mức kinh tế kỹ thuật làm căn cứ lập Báo cáo nghiên cứu tiền khả thi, Báo cáo đề xuất chủ trương đầu tư, Báo cáo nghiên cứu khả thi các dự án thuộc chức năng, nhiệm vụ được Chính phủ giao và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Quyết định việc tổ chức quản lý dự án đầu tư công không có cấu phần xây dựng theo quy định của pháp luật về đầu tư công và pháp luật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Tham gia Hội đồng thẩm định Nhà nước chương trình mục tiêu quốc gia, Hội đồng thẩm định liên ngành chương trình mục tiêu và dự án nhóm A hoặc làm chủ tịch Hội đồng thẩm định dự án nhóm A theo Quyết định của Thủ tướng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7. Phối hợp với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trong việc thẩm định các chương trình, dự án khác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8. Quy định nhiệm vụ của cơ quan chuyên môn quản lý đầu tư công thuộc Bộ, ngành trung ương về lập, thẩm định, quyết định chủ trương đầu tư, quyết định đầu tư và quản lý chương trình, dự án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9. Hướng dẫn và kiểm tra, giám sát việc lập, thẩm định, quyết định chủ trương đầu tư, quyết định đầu tư chương trình, dự án đầu tư công và quản lý dự án đầu tư công trong phạm vi chức năng, nhiệm vụ được giao theo quy định của pháp luật về đầu tư công và pháp luật về xây dựng.</w:t>
      </w:r>
    </w:p>
    <w:p w:rsidR="002842CD" w:rsidRPr="002842CD" w:rsidRDefault="002842CD" w:rsidP="002842CD">
      <w:pPr>
        <w:spacing w:before="120" w:after="100" w:afterAutospacing="1" w:line="240" w:lineRule="auto"/>
        <w:rPr>
          <w:rFonts w:eastAsia="Times New Roman" w:cs="Times New Roman"/>
          <w:szCs w:val="24"/>
          <w:lang w:eastAsia="vi-VN"/>
        </w:rPr>
      </w:pPr>
      <w:bookmarkStart w:id="145" w:name="dieu_61"/>
      <w:r w:rsidRPr="002842CD">
        <w:rPr>
          <w:rFonts w:eastAsia="Times New Roman" w:cs="Times New Roman"/>
          <w:b/>
          <w:bCs/>
          <w:szCs w:val="24"/>
          <w:lang w:eastAsia="vi-VN"/>
        </w:rPr>
        <w:t>Điều 61. Nhiệm vụ, quyền hạn của Hội đồng nhân dân các cấp</w:t>
      </w:r>
      <w:bookmarkEnd w:id="14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Quyết định chủ trương đầu tư chương trình đầu tư công thuộc cấp mình quản lý theo quy định tại </w:t>
      </w:r>
      <w:bookmarkStart w:id="146" w:name="dc_86"/>
      <w:r w:rsidRPr="002842CD">
        <w:rPr>
          <w:rFonts w:eastAsia="Times New Roman" w:cs="Times New Roman"/>
          <w:szCs w:val="24"/>
          <w:lang w:eastAsia="vi-VN"/>
        </w:rPr>
        <w:t>Điểm a Khoản 1 Điều 91 của Luật Đầu tư công</w:t>
      </w:r>
      <w:bookmarkEnd w:id="14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Quyết định hoặc ủy quyền cho Thường trực Hội đồng nhân dân cùng cấp xem xét, cho ý kiến, quyết định chủ trương đầu tư dự án sử dụng vốn đầu tư công thuộc cấp mình quản lý theo quy định tại </w:t>
      </w:r>
      <w:bookmarkStart w:id="147" w:name="dc_87"/>
      <w:r w:rsidRPr="002842CD">
        <w:rPr>
          <w:rFonts w:eastAsia="Times New Roman" w:cs="Times New Roman"/>
          <w:szCs w:val="24"/>
          <w:lang w:eastAsia="vi-VN"/>
        </w:rPr>
        <w:t>Điểm b và Điểm c Khoản 1 Điều 91 của Luật Đầu tư công</w:t>
      </w:r>
      <w:bookmarkEnd w:id="14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Giám sát việc lập, thẩm định quyết định chủ trương đầu tư, quyết định đầu tư các chương trình, dự án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4. Riêng Hội đồng nhân dân cấp tỉnh ngoài nhiệm vụ, quyền hạn quy định tại các Khoản 1, 2 và 3 Điều này, quyết định tiêu chí dự án trọng điểm nhóm C theo quy định tại Khoản 3 Điều 5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bookmarkStart w:id="148" w:name="dieu_62"/>
      <w:r w:rsidRPr="002842CD">
        <w:rPr>
          <w:rFonts w:eastAsia="Times New Roman" w:cs="Times New Roman"/>
          <w:b/>
          <w:bCs/>
          <w:szCs w:val="24"/>
          <w:lang w:eastAsia="vi-VN"/>
        </w:rPr>
        <w:t xml:space="preserve">Điều 62. Nhiệm vụ, quyền hạn của </w:t>
      </w:r>
      <w:r w:rsidRPr="002842CD">
        <w:rPr>
          <w:rFonts w:eastAsia="Times New Roman" w:cs="Times New Roman"/>
          <w:b/>
          <w:bCs/>
          <w:szCs w:val="24"/>
          <w:shd w:val="solid" w:color="FFFFFF" w:fill="auto"/>
          <w:lang w:eastAsia="vi-VN"/>
        </w:rPr>
        <w:t>Ủy ban</w:t>
      </w:r>
      <w:r w:rsidRPr="002842CD">
        <w:rPr>
          <w:rFonts w:eastAsia="Times New Roman" w:cs="Times New Roman"/>
          <w:b/>
          <w:bCs/>
          <w:szCs w:val="24"/>
          <w:lang w:eastAsia="vi-VN"/>
        </w:rPr>
        <w:t xml:space="preserve"> nhân dân các cấp</w:t>
      </w:r>
      <w:bookmarkEnd w:id="14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Tổ chức lập, thẩm định và trình Hội đồng nhân dân cùng cấp quyết định chủ trương đầu tư dự án theo quy định tại các </w:t>
      </w:r>
      <w:bookmarkStart w:id="149" w:name="dc_88"/>
      <w:r w:rsidRPr="002842CD">
        <w:rPr>
          <w:rFonts w:eastAsia="Times New Roman" w:cs="Times New Roman"/>
          <w:szCs w:val="24"/>
          <w:lang w:eastAsia="vi-VN"/>
        </w:rPr>
        <w:t>Điểm a, b và c Khoản 2 Điều 92 của Luật Đầu tư công</w:t>
      </w:r>
      <w:bookmarkEnd w:id="149"/>
      <w:r w:rsidRPr="002842CD">
        <w:rPr>
          <w:rFonts w:eastAsia="Times New Roman" w:cs="Times New Roman"/>
          <w:szCs w:val="24"/>
          <w:lang w:eastAsia="vi-VN"/>
        </w:rPr>
        <w:t xml:space="preserve">, </w:t>
      </w:r>
      <w:bookmarkStart w:id="150" w:name="dc_89"/>
      <w:r w:rsidRPr="002842CD">
        <w:rPr>
          <w:rFonts w:eastAsia="Times New Roman" w:cs="Times New Roman"/>
          <w:szCs w:val="24"/>
          <w:lang w:eastAsia="vi-VN"/>
        </w:rPr>
        <w:t>Điểm a và Điểm c Khoản 3 Điều 93 của Luật Đầu tư công</w:t>
      </w:r>
      <w:bookmarkEnd w:id="150"/>
      <w:r w:rsidRPr="002842CD">
        <w:rPr>
          <w:rFonts w:eastAsia="Times New Roman" w:cs="Times New Roman"/>
          <w:szCs w:val="24"/>
          <w:lang w:eastAsia="vi-VN"/>
        </w:rPr>
        <w:t xml:space="preserve"> và các quy định tại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theo quy định tại </w:t>
      </w:r>
      <w:bookmarkStart w:id="151" w:name="dc_90"/>
      <w:r w:rsidRPr="002842CD">
        <w:rPr>
          <w:rFonts w:eastAsia="Times New Roman" w:cs="Times New Roman"/>
          <w:szCs w:val="24"/>
          <w:lang w:eastAsia="vi-VN"/>
        </w:rPr>
        <w:t>Khoản 3 Điều 92 và Khoản 4 Điều 93 của Luật Đầu tư công</w:t>
      </w:r>
      <w:bookmarkEnd w:id="151"/>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Quyết định đầu tư chương trình, dự án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công theo quy định tại </w:t>
      </w:r>
      <w:bookmarkStart w:id="152" w:name="dc_91"/>
      <w:r w:rsidRPr="002842CD">
        <w:rPr>
          <w:rFonts w:eastAsia="Times New Roman" w:cs="Times New Roman"/>
          <w:szCs w:val="24"/>
          <w:lang w:eastAsia="vi-VN"/>
        </w:rPr>
        <w:t>Điểm a và Điểm b Khoản 3, Điểm a và Điểm b Khoản 4 Điều 39 của Luật Đầu tư công</w:t>
      </w:r>
      <w:bookmarkEnd w:id="152"/>
      <w:r w:rsidRPr="002842CD">
        <w:rPr>
          <w:rFonts w:eastAsia="Times New Roman" w:cs="Times New Roman"/>
          <w:szCs w:val="24"/>
          <w:lang w:eastAsia="vi-VN"/>
        </w:rPr>
        <w:t xml:space="preserve">;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và cấp huyện phân cấp hoặc hoặc ủy quyền cho cơ quan cấp dưới quyết định đầu tư dự án nhóm B, nhóm C theo quy định tại </w:t>
      </w:r>
      <w:bookmarkStart w:id="153" w:name="dc_92"/>
      <w:r w:rsidRPr="002842CD">
        <w:rPr>
          <w:rFonts w:eastAsia="Times New Roman" w:cs="Times New Roman"/>
          <w:szCs w:val="24"/>
          <w:lang w:eastAsia="vi-VN"/>
        </w:rPr>
        <w:t>Điểm c Khoản 3 và Điểm c Khoản 4 Điều 39 của Luật Đầu tư công</w:t>
      </w:r>
      <w:bookmarkEnd w:id="153"/>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Quyết định việc quản lý dự án đầu tư công không có cấu phần xây dựng thuộc cấp mình quản lý theo quy định của pháp luật về đầu tư công và pháp luật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Tổ chức tham vấn lấy ý kiến của các cơ quan, tổ chức, doanh nghiệp và cộng đồng dân cư về chủ trương đầu tư, quyết định đầu tư chương trình, dự án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Kiểm tra việc chấp hành quy định của pháp luật về lập, thẩm định, quyết định chủ trương đầu tư và quyết định đầu tư các chương trình, dự án đầu tư công của các đơn vị cấp dưới.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7. Riêng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ngoài nhiệm vụ, quyền hạn quy định tại các Khoản 1, 2, 3, 4, 5 và 6 Điều này,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xml:space="preserve"> thực hiện các nhiệm vụ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Trình Hội đồng nhân dân cùng cấp thông qua tiêu chí dự án trọng điểm nhóm C của địa phương;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Quy định nhiệm vụ của các sở, ban, ngành ở cấp tỉnh và quy chế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giữa các ngành, các cấp của địa phương trong việc lập, thẩm định, quyết định chủ trương đầu tư và quyết định đầu tư chương trình, dự án đầu tư công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Phối hợp với Bộ, ngành trung ương trong việc lập, thẩm định, </w:t>
      </w:r>
      <w:r w:rsidRPr="002842CD">
        <w:rPr>
          <w:rFonts w:eastAsia="Times New Roman" w:cs="Times New Roman"/>
          <w:szCs w:val="24"/>
          <w:shd w:val="solid" w:color="FFFFFF" w:fill="auto"/>
          <w:lang w:eastAsia="vi-VN"/>
        </w:rPr>
        <w:t>quyết định</w:t>
      </w:r>
      <w:r w:rsidRPr="002842CD">
        <w:rPr>
          <w:rFonts w:eastAsia="Times New Roman" w:cs="Times New Roman"/>
          <w:szCs w:val="24"/>
          <w:lang w:eastAsia="vi-VN"/>
        </w:rPr>
        <w:t xml:space="preserve"> chủ trương đầu tư, quyết định đầu tư chương trình, dự án đầu tư công do Bộ, ngành trung ương quản lý trên địa bàn tỉnh khi có yêu cầu.</w:t>
      </w:r>
    </w:p>
    <w:p w:rsidR="002842CD" w:rsidRPr="002842CD" w:rsidRDefault="002842CD" w:rsidP="002842CD">
      <w:pPr>
        <w:spacing w:before="120" w:after="100" w:afterAutospacing="1" w:line="240" w:lineRule="auto"/>
        <w:rPr>
          <w:rFonts w:eastAsia="Times New Roman" w:cs="Times New Roman"/>
          <w:szCs w:val="24"/>
          <w:lang w:eastAsia="vi-VN"/>
        </w:rPr>
      </w:pPr>
      <w:bookmarkStart w:id="154" w:name="dieu_63"/>
      <w:r w:rsidRPr="002842CD">
        <w:rPr>
          <w:rFonts w:eastAsia="Times New Roman" w:cs="Times New Roman"/>
          <w:b/>
          <w:bCs/>
          <w:szCs w:val="24"/>
          <w:lang w:eastAsia="vi-VN"/>
        </w:rPr>
        <w:t>Điều 63. Nhiệm vụ, quyền hạn của Mặt trận Tổ quốc Việt Nam</w:t>
      </w:r>
      <w:bookmarkEnd w:id="154"/>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Mặt trận Tổ quốc Việt Nam các cấp thực hiện nhiệm vụ, quyền hạn giám sát cộng đồng quy định tại </w:t>
      </w:r>
      <w:bookmarkStart w:id="155" w:name="dc_93"/>
      <w:r w:rsidRPr="002842CD">
        <w:rPr>
          <w:rFonts w:eastAsia="Times New Roman" w:cs="Times New Roman"/>
          <w:szCs w:val="24"/>
          <w:lang w:eastAsia="vi-VN"/>
        </w:rPr>
        <w:t>Điều 95 của Luật Đầu tư công</w:t>
      </w:r>
      <w:bookmarkEnd w:id="155"/>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bookmarkStart w:id="156" w:name="dieu_64"/>
      <w:r w:rsidRPr="002842CD">
        <w:rPr>
          <w:rFonts w:eastAsia="Times New Roman" w:cs="Times New Roman"/>
          <w:b/>
          <w:bCs/>
          <w:szCs w:val="24"/>
          <w:lang w:eastAsia="vi-VN"/>
        </w:rPr>
        <w:t>Điều 64. Nhiệm vụ, quyền hạn của Sở Kế hoạch và Đầu tư</w:t>
      </w:r>
      <w:bookmarkEnd w:id="156"/>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Chủ trì, phối hợp với các cơ quan liên quan tham mưu, trình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Tiêu chí dự án trọng điểm nhóm C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 chế phối hợp giữa các ngành, các cấp của địa phương trong việc lập, thẩm định, quyết định chủ trương đầu tư và quyết định đầu tư chương trình, dự án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Báo cáo đề xuất chủ trương đầu tư các chương trình mục tiêu do địa phương quản lý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Báo cáo đề xuất chủ trương đầu tư và quyết định đầu tư dự án thuộc cấp tỉnh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Các quy định liên quan đến việc quản lý dự án đầu tư công không có cấu phần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Làm thường trực Hội đồng thẩm định các Báo cáo nghiên cứu tiền khả thi, Báo cáo đề xuất chủ trương đầu tư các chương trình, dự án do cấp tỉnh quản lý và chuẩn bị ý kiến trình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 báo cáo cấp có thẩm quyền quyết định chủ trương đầu tư các dự án sử dụng vốn ngân sách trung ương do địa phương quản lý.</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Làm thường trực Hội đồng thẩm định hoặc chủ trì thẩm định phê duyệt quyết định đầu tư, thiết kế và dự toán dự án đầu tư công không có cấu phần xây dựng do cấp tỉnh quản lý và các dự án khác theo phân công của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tỉnh.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Chủ trì, phối hợp với Sở Tài chính thẩm định nguồn vốn và khả năng cân đối vốn các dự án sử dụng vốn cân đối ngân sách địa phương, vốn trái phiếu chính quyền địa phương, vốn từ nguồn thu để lại cho đầu tư nhưng chưa đưa vào cân đối ngân sách địa phương.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5.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hướng dẫn nghiệp vụ về lập, thẩm định, quyết định chủ trương đầu tư chương trình, dự án và quyết định đầu tư các dự án đầu tư công không có cấu phần xây dựng cho các sở, ban, ngành của tỉnh và các cấp huyện, xã.</w:t>
      </w:r>
    </w:p>
    <w:p w:rsidR="002842CD" w:rsidRPr="002842CD" w:rsidRDefault="002842CD" w:rsidP="002842CD">
      <w:pPr>
        <w:spacing w:before="120" w:after="100" w:afterAutospacing="1" w:line="240" w:lineRule="auto"/>
        <w:rPr>
          <w:rFonts w:eastAsia="Times New Roman" w:cs="Times New Roman"/>
          <w:szCs w:val="24"/>
          <w:lang w:eastAsia="vi-VN"/>
        </w:rPr>
      </w:pPr>
      <w:bookmarkStart w:id="157" w:name="dieu_65"/>
      <w:r w:rsidRPr="002842CD">
        <w:rPr>
          <w:rFonts w:eastAsia="Times New Roman" w:cs="Times New Roman"/>
          <w:b/>
          <w:bCs/>
          <w:szCs w:val="24"/>
          <w:lang w:eastAsia="vi-VN"/>
        </w:rPr>
        <w:t>Điều 65. Hội đồng thẩm định nhà nước và Hội đồng thẩm định liên ngành</w:t>
      </w:r>
      <w:bookmarkEnd w:id="157"/>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Hội đồng thẩm định nhà nước do Thủ tướng Chính phủ quyết định thành lập có trách nhiệm: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Thẩm định Báo cáo đề xuất chủ trương đầu tư chương trình mục tiêu quốc gia để chủ chương trình hoàn chỉnh gửi Hội đồng thẩm định nhà nước tổng hợp, báo cáo Thủ tướng Chính phủ, Chính phủ trình Quốc hội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Thẩm định Báo cáo nghiên cứu khả thi chương trình mục tiêu quốc gia để chủ chương trình hoàn chỉnh gửi Hội đồng thẩm định nhà nước tổng hợp, báo cáo Thủ tướng Chính phủ quyết định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Hội đồng thẩm định liên ngành do Thủ tướng Chính phủ quyết định thành lập có nhiệm vụ:</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Thẩm định Báo cáo đề xuất chủ trương đầu tư chương trình mục tiêu để chủ chương trình hoàn chỉnh Báo cáo đề xuất chủ trương đầu tư </w:t>
      </w:r>
      <w:r w:rsidRPr="002842CD">
        <w:rPr>
          <w:rFonts w:eastAsia="Times New Roman" w:cs="Times New Roman"/>
          <w:szCs w:val="24"/>
          <w:shd w:val="solid" w:color="FFFFFF" w:fill="auto"/>
          <w:lang w:eastAsia="vi-VN"/>
        </w:rPr>
        <w:t>trình</w:t>
      </w:r>
      <w:r w:rsidRPr="002842CD">
        <w:rPr>
          <w:rFonts w:eastAsia="Times New Roman" w:cs="Times New Roman"/>
          <w:szCs w:val="24"/>
          <w:lang w:eastAsia="vi-VN"/>
        </w:rPr>
        <w:t xml:space="preserve"> Thủ tướng Chính phủ báo cáo Chính phủ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Thẩm định Báo cáo nghiên cứu tiền khả thi dự án nhóm A để Bộ, ngành trung ương và địa phương hoàn chỉnh trình Thủ tướng Chính phủ xem xét, quyết định chủ trương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3. Hội đồng thẩm định nhà nước, Hội đồng thẩm định liên ngành gồm Chủ tịch Hội đồng, Phó Chủ tịch Hội đồng và các thành viên khác của Hội đồng. Chủ tịch Hội đồng thẩm định nhà nước, Hội đồng thẩm định liên ngành là Bộ trưởng Bộ Kế hoạch và Đầu tư; Phó Chủ tịch và các thành viên khác của Hội đồng là đại diện lãnh đạo các Bộ, ngành trung ương, các cơ quan liên quan do Thủ tướng Chính phủ quyết định theo đề nghị của Chủ tịch Hội đồng.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Hội đồng thẩm định nhà nước, Hội đồng thẩm định liên ngành làm việc theo chế độ tập thể dưới sự chủ trì của Chủ tịch Hội đồng.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Chủ tịch và các thành viên Hội đồng thẩm định nhà nước, Hội đồng thẩm định liên ngành chịu trách nhiệm trước Thủ tướng Chính phủ về tổ chức thẩm định và các hoạt động thẩm định theo nhiệm vụ được giao, những ý kiến đánh giá, kết luận và kiến nghị thẩm định đối với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Hội đồng thẩm định nhà nước, Hội đồng thẩm định liên ngành tự giải thể sau khi hoàn thành công việc thẩm định theo quy định.</w:t>
      </w:r>
    </w:p>
    <w:p w:rsidR="002842CD" w:rsidRPr="002842CD" w:rsidRDefault="002842CD" w:rsidP="002842CD">
      <w:pPr>
        <w:spacing w:before="120" w:after="100" w:afterAutospacing="1" w:line="240" w:lineRule="auto"/>
        <w:rPr>
          <w:rFonts w:eastAsia="Times New Roman" w:cs="Times New Roman"/>
          <w:szCs w:val="24"/>
          <w:lang w:eastAsia="vi-VN"/>
        </w:rPr>
      </w:pPr>
      <w:bookmarkStart w:id="158" w:name="dieu_66"/>
      <w:r w:rsidRPr="002842CD">
        <w:rPr>
          <w:rFonts w:eastAsia="Times New Roman" w:cs="Times New Roman"/>
          <w:b/>
          <w:bCs/>
          <w:szCs w:val="24"/>
          <w:lang w:eastAsia="vi-VN"/>
        </w:rPr>
        <w:t>Điều 66. Trách nhiệm của Chủ tịch, Phó chủ tịch và thành viên Hội đồng thẩm định nhà nước, Hội đồng thẩm định liên ngành</w:t>
      </w:r>
      <w:bookmarkEnd w:id="158"/>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Trách nhiệm của Chủ tịch Hội đồng thẩm định nhà nước, Hội đồng thẩm định liên ngành: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Phê duyệt quy chế làm việc, chương trình, kế hoạch công tác của Hội đồng và các vấn đề khác có liên quan trong quá trình thẩm định chương trình, dự án sau khi Hội đồng biểu quyết nhất trí; quyết định triệu tập các cuộc họp Hội đồng; chủ trì các phiên họp Hội đồng; phân công trách nhiệm cho Phó Chủ tịch và các thành viên Hội đồng;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Quyết định thành lập Tổ chuyên gia thẩm định liên ngành hoặc Tổ giúp việc Hội đồng tùy theo yêu cầu công việc;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Trong trường hợp cần thiết, Chủ tịch Hội đồng có thể ủy quyền cho Phó Chủ tịch Hội đồng triệu tập và chủ trì các phiên họp Hội đồng hoặc báo cáo trước Chính phủ một số nội dung hoặc công việc do Chủ tịch Hội đồng phân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Quyết định việc thuê và lựa chọn tư vấn tham gia thẩm định chương trình, dự án nhóm A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Trách nhiệm của Phó Chủ tịch Hội đồng thẩm định nhà nước, Hội đồng thẩm định liên ngành: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Chỉ đạo, theo dõi, thực hiện các nhiệm vụ </w:t>
      </w:r>
      <w:r w:rsidRPr="002842CD">
        <w:rPr>
          <w:rFonts w:eastAsia="Times New Roman" w:cs="Times New Roman"/>
          <w:szCs w:val="24"/>
          <w:shd w:val="solid" w:color="FFFFFF" w:fill="auto"/>
          <w:lang w:eastAsia="vi-VN"/>
        </w:rPr>
        <w:t>của</w:t>
      </w:r>
      <w:r w:rsidRPr="002842CD">
        <w:rPr>
          <w:rFonts w:eastAsia="Times New Roman" w:cs="Times New Roman"/>
          <w:szCs w:val="24"/>
          <w:lang w:eastAsia="vi-VN"/>
        </w:rPr>
        <w:t xml:space="preserve"> Hội đồng do Chủ tịch Hội đồng phân công. Thường xuyên báo cáo tình thực hiện các nhiệm vụ do Chủ tịch Hội đồng phân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Giúp Chủ tịch Hội đồng xem xét, đánh giá các báo cáo chuyên môn và các hoạt động khác của Hội đồng để trình Thủ tướng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Trách nhiệm của thành viên Hội đồng thẩm định Nhà nước, Hội đồng thẩm định liên ngành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Có ý kiến về các nội dung thẩm định chương trình, dự án thuộc chức năng, nhiệm vụ của Bộ, ngành trung ương và địa phương được phân công phụ trách và những vấn đề chung của chương trình,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Huy động nhân lực, phương tiện làm việc, cơ sở nghiên cứu thuộc quyền quản lý để hoàn thành nhiệm vụ được giao;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Tham dự đầy đủ các phiên họp của Hội đồng, trao đổi đóng góp ý kiến về các nội dung thẩm định và biểu quyết kết luận của Hội đồng khi cần thiết. Trường hợp đặc biệt không thể tham dự họp trực tiếp, thành viên Hội đồng thẩm định Nhà nước, Hội đồng thẩm định liên ngành có ý kiến bằng văn bản, đồng thời ủy quyền cho đại diện tham dự. Ý kiến của đại diện được ủy quyền là ý kiến của thành viên Hội đồng.</w:t>
      </w:r>
    </w:p>
    <w:p w:rsidR="002842CD" w:rsidRPr="002842CD" w:rsidRDefault="002842CD" w:rsidP="002842CD">
      <w:pPr>
        <w:spacing w:before="120" w:after="100" w:afterAutospacing="1" w:line="240" w:lineRule="auto"/>
        <w:rPr>
          <w:rFonts w:eastAsia="Times New Roman" w:cs="Times New Roman"/>
          <w:szCs w:val="24"/>
          <w:lang w:eastAsia="vi-VN"/>
        </w:rPr>
      </w:pPr>
      <w:bookmarkStart w:id="159" w:name="dieu_67"/>
      <w:r w:rsidRPr="002842CD">
        <w:rPr>
          <w:rFonts w:eastAsia="Times New Roman" w:cs="Times New Roman"/>
          <w:b/>
          <w:bCs/>
          <w:szCs w:val="24"/>
          <w:lang w:eastAsia="vi-VN"/>
        </w:rPr>
        <w:t>Điều 67. Quyền và trách nhiệm của cơ quan, tổ chức, cá nhân liên quan đến lập, thẩm định, quyết định chủ trương đầu tư và quyết định đầu tư chương trình, dự án</w:t>
      </w:r>
      <w:bookmarkEnd w:id="159"/>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Quyền và trách nhiệm của cơ quan, tổ chức, cá nhân liên quan đến lập, thẩm định, quyết định chủ trương đầu tư và quyết định đầu tư chương trình, dự án thực hiện theo quy định tại các </w:t>
      </w:r>
      <w:bookmarkStart w:id="160" w:name="dc_94"/>
      <w:r w:rsidRPr="002842CD">
        <w:rPr>
          <w:rFonts w:eastAsia="Times New Roman" w:cs="Times New Roman"/>
          <w:szCs w:val="24"/>
          <w:lang w:eastAsia="vi-VN"/>
        </w:rPr>
        <w:t>Điều 96, 97, 98, 99, 100 và 101 của Luật Đầu tư công.</w:t>
      </w:r>
      <w:bookmarkEnd w:id="160"/>
    </w:p>
    <w:p w:rsidR="002842CD" w:rsidRPr="002842CD" w:rsidRDefault="002842CD" w:rsidP="002842CD">
      <w:pPr>
        <w:spacing w:before="120" w:after="100" w:afterAutospacing="1" w:line="240" w:lineRule="auto"/>
        <w:rPr>
          <w:rFonts w:eastAsia="Times New Roman" w:cs="Times New Roman"/>
          <w:szCs w:val="24"/>
          <w:lang w:eastAsia="vi-VN"/>
        </w:rPr>
      </w:pPr>
      <w:bookmarkStart w:id="161" w:name="chuong_6"/>
      <w:r w:rsidRPr="002842CD">
        <w:rPr>
          <w:rFonts w:eastAsia="Times New Roman" w:cs="Times New Roman"/>
          <w:b/>
          <w:bCs/>
          <w:szCs w:val="24"/>
          <w:lang w:eastAsia="vi-VN"/>
        </w:rPr>
        <w:t>Chương VI</w:t>
      </w:r>
      <w:bookmarkEnd w:id="161"/>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62" w:name="chuong_6_name"/>
      <w:r w:rsidRPr="002842CD">
        <w:rPr>
          <w:rFonts w:eastAsia="Times New Roman" w:cs="Times New Roman"/>
          <w:b/>
          <w:bCs/>
          <w:szCs w:val="24"/>
          <w:lang w:eastAsia="vi-VN"/>
        </w:rPr>
        <w:t>ĐIỀU KHOẢN THI HÀNH</w:t>
      </w:r>
      <w:bookmarkEnd w:id="162"/>
    </w:p>
    <w:p w:rsidR="002842CD" w:rsidRPr="002842CD" w:rsidRDefault="002842CD" w:rsidP="002842CD">
      <w:pPr>
        <w:spacing w:before="120" w:after="100" w:afterAutospacing="1" w:line="240" w:lineRule="auto"/>
        <w:rPr>
          <w:rFonts w:eastAsia="Times New Roman" w:cs="Times New Roman"/>
          <w:szCs w:val="24"/>
          <w:lang w:eastAsia="vi-VN"/>
        </w:rPr>
      </w:pPr>
      <w:bookmarkStart w:id="163" w:name="dieu_68"/>
      <w:r w:rsidRPr="002842CD">
        <w:rPr>
          <w:rFonts w:eastAsia="Times New Roman" w:cs="Times New Roman"/>
          <w:b/>
          <w:bCs/>
          <w:szCs w:val="24"/>
          <w:lang w:eastAsia="vi-VN"/>
        </w:rPr>
        <w:t>Điều 68. Điều khoản chuyển tiếp</w:t>
      </w:r>
      <w:bookmarkEnd w:id="163"/>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Việc xử lý các chương trình, dự án đã được cấp có thẩm quyền quyết định trước ngày Luật Đầu tư công có hiệu lực, nhưng chưa được bố trí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Thực hiện theo quy định tại </w:t>
      </w:r>
      <w:bookmarkStart w:id="164" w:name="dc_95"/>
      <w:r w:rsidRPr="002842CD">
        <w:rPr>
          <w:rFonts w:eastAsia="Times New Roman" w:cs="Times New Roman"/>
          <w:szCs w:val="24"/>
          <w:lang w:eastAsia="vi-VN"/>
        </w:rPr>
        <w:t>khoản 1 Điều 106 của Luật Đầu tư công</w:t>
      </w:r>
      <w:bookmarkEnd w:id="164"/>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b) Dự án được cấp có </w:t>
      </w:r>
      <w:r w:rsidRPr="002842CD">
        <w:rPr>
          <w:rFonts w:eastAsia="Times New Roman" w:cs="Times New Roman"/>
          <w:szCs w:val="24"/>
          <w:shd w:val="solid" w:color="FFFFFF" w:fill="auto"/>
          <w:lang w:eastAsia="vi-VN"/>
        </w:rPr>
        <w:t>thẩm quyền</w:t>
      </w:r>
      <w:r w:rsidRPr="002842CD">
        <w:rPr>
          <w:rFonts w:eastAsia="Times New Roman" w:cs="Times New Roman"/>
          <w:szCs w:val="24"/>
          <w:lang w:eastAsia="vi-VN"/>
        </w:rPr>
        <w:t xml:space="preserve"> giao vốn thực hiện từ kế hoạch đầu tư công năm 2015 trở về trước thực hiện theo kế hoạch bố trí vốn, không phải thực hiện việc lập, thẩm định, quyết định chủ trương đầu tư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Dự án đến hết kế hoạch </w:t>
      </w:r>
      <w:r w:rsidRPr="002842CD">
        <w:rPr>
          <w:rFonts w:eastAsia="Times New Roman" w:cs="Times New Roman"/>
          <w:szCs w:val="24"/>
          <w:shd w:val="solid" w:color="FFFFFF" w:fill="auto"/>
          <w:lang w:eastAsia="vi-VN"/>
        </w:rPr>
        <w:t>năm</w:t>
      </w:r>
      <w:r w:rsidRPr="002842CD">
        <w:rPr>
          <w:rFonts w:eastAsia="Times New Roman" w:cs="Times New Roman"/>
          <w:szCs w:val="24"/>
          <w:lang w:eastAsia="vi-VN"/>
        </w:rPr>
        <w:t xml:space="preserve"> 2015 chưa được cấp có thẩm quyền bố trí vốn đầu tư thực hiện dự án, nhưng trước ngày 01 tháng 01 năm 2015 đã được cơ quan có thẩm quyền thẩm định nguồn vốn và khả năng cân đối vốn, chấp nhận mức vốn đầu tư công cụ thể, không cần thực hiện lại khâu thẩm định lại nguồn vốn và cân đối vốn; thực hiện việc lập, thẩm định, quyết định chủ trương đầu tư dự án theo quy định của Luật Đầu tư công và của Nghị định này theo mức vốn đã được cấp có thẩm quyền thẩm định nguồn vốn và cân đối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Đối với các dự án được phê duyệt chủ trương đầu tư không thay đổi so với Quyết định đầu tư đã được phê duyệt trước khi Luật Đầu tư công có hiệu lực: cấp có thẩm quyền bố trí vốn kế hoạch đầu tư công trung hạn và hằng năm cho dự án theo quyết định đầu tư đã được phê duyệt.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Đối với dự án được phê duyệt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khác với quyết định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đã được phê duyệt: cấp có thẩm quyền phê duyệt lại quyết định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theo đúng chủ trương đầu tư được cấp có thẩm quyền phê duyệt. Thủ tướng Chính phủ và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các cấp </w:t>
      </w:r>
      <w:r w:rsidRPr="002842CD">
        <w:rPr>
          <w:rFonts w:eastAsia="Times New Roman" w:cs="Times New Roman"/>
          <w:szCs w:val="24"/>
          <w:lang w:eastAsia="vi-VN"/>
        </w:rPr>
        <w:lastRenderedPageBreak/>
        <w:t>chỉ giao kế hoạch đầu tư công trung hạn và hằng năm cho dự án theo quyết định đầu tư phê duyệt lại.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Đối với dự án đã được phê duyệt quyết định đầu tư, sử dụng nguồn vốn khác ngoài nguồn vốn đầu tư công, nếu chuyển sang </w:t>
      </w:r>
      <w:r w:rsidRPr="002842CD">
        <w:rPr>
          <w:rFonts w:eastAsia="Times New Roman" w:cs="Times New Roman"/>
          <w:szCs w:val="24"/>
          <w:shd w:val="solid" w:color="FFFFFF" w:fill="auto"/>
          <w:lang w:eastAsia="vi-VN"/>
        </w:rPr>
        <w:t>sử dụng</w:t>
      </w:r>
      <w:r w:rsidRPr="002842CD">
        <w:rPr>
          <w:rFonts w:eastAsia="Times New Roman" w:cs="Times New Roman"/>
          <w:szCs w:val="24"/>
          <w:lang w:eastAsia="vi-VN"/>
        </w:rPr>
        <w:t xml:space="preserve"> vốn đầu tư công từ kế hoạch năm 2016 để thực hiện phải tiến hành thẩm định nguồn vốn và khả năng cân đối vốn, quyết định chủ trương đầu tư và phê duyệt lại quyết định đầu tư theo đúng quy định của Luật Đầu tư công và pháp luật liên quan.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án chưa được cấp có thẩm quyền quyết định đầu tư trước ngày Luật Đầu tư công có hiệu lực: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Thực hiện việc lập, thẩm định, quyết định chủ trương đầu tư và quyết định đầu tư dự án theo quy định của Luật Đầu tư công và của Nghị định này. Riêng đối với dự án trước ngày 01 tháng 01 năm 2015 đã được Thủ tướng Chính phủ chấp thuận mức vốn cụ thể hoặc đã được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thẩm định nguồn vốn và khả năng cân đối vốn, chấp nhận mức vốn đầu tư công cụ thể, thì không cần thẩm định lại nguồn vốn và khả năng cân đối vốn (nếu không có nhu cầu tăng tổng mức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được cấp có thẩm quyền quyết định chủ trương đầu tư không theo đúng trình tự, thủ tục quy định tại Luật Đầu tư công, phải thực hiện việc lập, thẩm định, quyết định chủ trương đầu tư và quyết định đầu tư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đã được bố trí vốn kế hoạch đầu tư công năm 2015, nhưng chưa phê duyệt quyết định đầu tư, phải thực hiện việc lập, thẩm định, quyết định chủ trương đầu tư và quyết định đầu tư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Đối với các quận, huyện, phường trong thời gian thực hiện chương trình thí điểm không tổ chức Hội đồng nhân dân cùng cấp, là một đơn vị dự toán ngân sách nhà nước của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trên. Việc lập, thẩm định, quyết định chủ trương đầu tư theo quy định của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cấp trên.</w:t>
      </w:r>
    </w:p>
    <w:p w:rsidR="002842CD" w:rsidRPr="002842CD" w:rsidRDefault="002842CD" w:rsidP="002842CD">
      <w:pPr>
        <w:spacing w:before="120" w:after="100" w:afterAutospacing="1" w:line="240" w:lineRule="auto"/>
        <w:rPr>
          <w:rFonts w:eastAsia="Times New Roman" w:cs="Times New Roman"/>
          <w:szCs w:val="24"/>
          <w:lang w:eastAsia="vi-VN"/>
        </w:rPr>
      </w:pPr>
      <w:bookmarkStart w:id="165" w:name="dieu_69"/>
      <w:r w:rsidRPr="002842CD">
        <w:rPr>
          <w:rFonts w:eastAsia="Times New Roman" w:cs="Times New Roman"/>
          <w:b/>
          <w:bCs/>
          <w:szCs w:val="24"/>
          <w:lang w:eastAsia="vi-VN"/>
        </w:rPr>
        <w:t>Điều 69. Điều khoản thi hành</w:t>
      </w:r>
      <w:bookmarkEnd w:id="16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Nghị định này có hiệu lực thi hành kể từ ngày 15 tháng 02 năm 2016. Các quy định trước đây trái với quy định tại Nghị định này đều bãi bỏ.</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Bộ trưởng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hướng dẫn việc triển khai thực hiện Nghị định này (nếu thấy cần thiết).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Các Bộ trưởng, Thủ trưởng cơ quan ngang Bộ, Thủ trưởng cơ quan khác ở Trung ương, Chủ tịch </w:t>
      </w:r>
      <w:r w:rsidRPr="002842CD">
        <w:rPr>
          <w:rFonts w:eastAsia="Times New Roman" w:cs="Times New Roman"/>
          <w:szCs w:val="24"/>
          <w:shd w:val="solid" w:color="FFFFFF" w:fill="auto"/>
          <w:lang w:eastAsia="vi-VN"/>
        </w:rPr>
        <w:t>Ủy ban</w:t>
      </w:r>
      <w:r w:rsidRPr="002842CD">
        <w:rPr>
          <w:rFonts w:eastAsia="Times New Roman" w:cs="Times New Roman"/>
          <w:szCs w:val="24"/>
          <w:lang w:eastAsia="vi-VN"/>
        </w:rPr>
        <w:t xml:space="preserve"> nhân dân tỉnh, thành phố trực thuộc Trung ương và Thủ trưởng cơ quan, đơn vị liên quan chịu trách nhiệm thi hành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 w:val="16"/>
                <w:szCs w:val="24"/>
                <w:lang w:eastAsia="vi-VN"/>
              </w:rPr>
              <w:t> </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 w:val="16"/>
                <w:szCs w:val="24"/>
                <w:lang w:eastAsia="vi-VN"/>
              </w:rPr>
              <w:t>- Ban Bí thư Trung ương Đảng;</w:t>
            </w:r>
            <w:r w:rsidRPr="002842CD">
              <w:rPr>
                <w:rFonts w:eastAsia="Times New Roman" w:cs="Times New Roman"/>
                <w:sz w:val="16"/>
                <w:szCs w:val="24"/>
                <w:lang w:eastAsia="vi-VN"/>
              </w:rPr>
              <w:br/>
            </w:r>
            <w:r w:rsidRPr="002842CD">
              <w:rPr>
                <w:rFonts w:eastAsia="Times New Roman" w:cs="Times New Roman"/>
                <w:sz w:val="16"/>
                <w:szCs w:val="24"/>
                <w:lang w:eastAsia="vi-VN"/>
              </w:rPr>
              <w:lastRenderedPageBreak/>
              <w:t>- Thủ tướng, các Phó Thủ tướng Chính phủ;</w:t>
            </w:r>
            <w:r w:rsidRPr="002842CD">
              <w:rPr>
                <w:rFonts w:eastAsia="Times New Roman" w:cs="Times New Roman"/>
                <w:sz w:val="16"/>
                <w:szCs w:val="24"/>
                <w:lang w:eastAsia="vi-VN"/>
              </w:rPr>
              <w:br/>
              <w:t>- Các Bộ, cơ quan ngang Bộ, cơ quan thuộc Chính phủ;</w:t>
            </w:r>
            <w:r w:rsidRPr="002842CD">
              <w:rPr>
                <w:rFonts w:eastAsia="Times New Roman" w:cs="Times New Roman"/>
                <w:sz w:val="16"/>
                <w:szCs w:val="24"/>
                <w:lang w:eastAsia="vi-VN"/>
              </w:rPr>
              <w:br/>
              <w:t xml:space="preserve">- HĐND, UBND các tỉnh, thành phố trực thuộc Trung </w:t>
            </w:r>
            <w:r w:rsidRPr="002842CD">
              <w:rPr>
                <w:rFonts w:eastAsia="Times New Roman" w:cs="Times New Roman"/>
                <w:sz w:val="16"/>
                <w:szCs w:val="24"/>
                <w:shd w:val="solid" w:color="FFFFFF" w:fill="auto"/>
                <w:lang w:eastAsia="vi-VN"/>
              </w:rPr>
              <w:t>ươ</w:t>
            </w:r>
            <w:r w:rsidRPr="002842CD">
              <w:rPr>
                <w:rFonts w:eastAsia="Times New Roman" w:cs="Times New Roman"/>
                <w:sz w:val="16"/>
                <w:szCs w:val="24"/>
                <w:lang w:eastAsia="vi-VN"/>
              </w:rPr>
              <w:t>ng;</w:t>
            </w:r>
            <w:r w:rsidRPr="002842CD">
              <w:rPr>
                <w:rFonts w:eastAsia="Times New Roman" w:cs="Times New Roman"/>
                <w:sz w:val="16"/>
                <w:szCs w:val="24"/>
                <w:lang w:eastAsia="vi-VN"/>
              </w:rPr>
              <w:br/>
              <w:t>- Văn phòng Trung ương và các Ban của Đảng;</w:t>
            </w:r>
            <w:r w:rsidRPr="002842CD">
              <w:rPr>
                <w:rFonts w:eastAsia="Times New Roman" w:cs="Times New Roman"/>
                <w:sz w:val="16"/>
                <w:szCs w:val="24"/>
                <w:lang w:eastAsia="vi-VN"/>
              </w:rPr>
              <w:br/>
              <w:t>- Văn phòng Tổng Bí thư;</w:t>
            </w:r>
            <w:r w:rsidRPr="002842CD">
              <w:rPr>
                <w:rFonts w:eastAsia="Times New Roman" w:cs="Times New Roman"/>
                <w:sz w:val="16"/>
                <w:szCs w:val="24"/>
                <w:lang w:eastAsia="vi-VN"/>
              </w:rPr>
              <w:br/>
              <w:t xml:space="preserve">- </w:t>
            </w:r>
            <w:r w:rsidRPr="002842CD">
              <w:rPr>
                <w:rFonts w:eastAsia="Times New Roman" w:cs="Times New Roman"/>
                <w:sz w:val="16"/>
                <w:szCs w:val="24"/>
                <w:shd w:val="solid" w:color="FFFFFF" w:fill="auto"/>
                <w:lang w:eastAsia="vi-VN"/>
              </w:rPr>
              <w:t>Văn</w:t>
            </w:r>
            <w:r w:rsidRPr="002842CD">
              <w:rPr>
                <w:rFonts w:eastAsia="Times New Roman" w:cs="Times New Roman"/>
                <w:sz w:val="16"/>
                <w:szCs w:val="24"/>
                <w:lang w:eastAsia="vi-VN"/>
              </w:rPr>
              <w:t xml:space="preserve"> phòng Chủ tịch nước;</w:t>
            </w:r>
            <w:r w:rsidRPr="002842CD">
              <w:rPr>
                <w:rFonts w:eastAsia="Times New Roman" w:cs="Times New Roman"/>
                <w:sz w:val="16"/>
                <w:szCs w:val="24"/>
                <w:lang w:eastAsia="vi-VN"/>
              </w:rPr>
              <w:br/>
              <w:t xml:space="preserve">- Hội đồng Dân tộc và các </w:t>
            </w:r>
            <w:r w:rsidRPr="002842CD">
              <w:rPr>
                <w:rFonts w:eastAsia="Times New Roman" w:cs="Times New Roman"/>
                <w:sz w:val="16"/>
                <w:szCs w:val="24"/>
                <w:shd w:val="solid" w:color="FFFFFF" w:fill="auto"/>
                <w:lang w:eastAsia="vi-VN"/>
              </w:rPr>
              <w:t>Ủy ban</w:t>
            </w:r>
            <w:r w:rsidRPr="002842CD">
              <w:rPr>
                <w:rFonts w:eastAsia="Times New Roman" w:cs="Times New Roman"/>
                <w:sz w:val="16"/>
                <w:szCs w:val="24"/>
                <w:lang w:eastAsia="vi-VN"/>
              </w:rPr>
              <w:t xml:space="preserve"> của Quốc hội;</w:t>
            </w:r>
            <w:r w:rsidRPr="002842CD">
              <w:rPr>
                <w:rFonts w:eastAsia="Times New Roman" w:cs="Times New Roman"/>
                <w:sz w:val="16"/>
                <w:szCs w:val="24"/>
                <w:lang w:eastAsia="vi-VN"/>
              </w:rPr>
              <w:br/>
              <w:t>- Văn phòng Quốc hội;</w:t>
            </w:r>
            <w:r w:rsidRPr="002842CD">
              <w:rPr>
                <w:rFonts w:eastAsia="Times New Roman" w:cs="Times New Roman"/>
                <w:sz w:val="16"/>
                <w:szCs w:val="24"/>
                <w:lang w:eastAsia="vi-VN"/>
              </w:rPr>
              <w:br/>
              <w:t>- Tòa án nhân dân tối cao;</w:t>
            </w:r>
            <w:r w:rsidRPr="002842CD">
              <w:rPr>
                <w:rFonts w:eastAsia="Times New Roman" w:cs="Times New Roman"/>
                <w:sz w:val="16"/>
                <w:szCs w:val="24"/>
                <w:lang w:eastAsia="vi-VN"/>
              </w:rPr>
              <w:br/>
              <w:t>- Viện Kiểm sát nhân dân tối cao;</w:t>
            </w:r>
            <w:r w:rsidRPr="002842CD">
              <w:rPr>
                <w:rFonts w:eastAsia="Times New Roman" w:cs="Times New Roman"/>
                <w:sz w:val="16"/>
                <w:szCs w:val="24"/>
                <w:lang w:eastAsia="vi-VN"/>
              </w:rPr>
              <w:br/>
              <w:t>- Kiểm toán Nhà nước;</w:t>
            </w:r>
            <w:r w:rsidRPr="002842CD">
              <w:rPr>
                <w:rFonts w:eastAsia="Times New Roman" w:cs="Times New Roman"/>
                <w:sz w:val="16"/>
                <w:szCs w:val="24"/>
                <w:lang w:eastAsia="vi-VN"/>
              </w:rPr>
              <w:br/>
              <w:t xml:space="preserve">- </w:t>
            </w:r>
            <w:r w:rsidRPr="002842CD">
              <w:rPr>
                <w:rFonts w:eastAsia="Times New Roman" w:cs="Times New Roman"/>
                <w:sz w:val="16"/>
                <w:szCs w:val="24"/>
                <w:shd w:val="solid" w:color="FFFFFF" w:fill="auto"/>
                <w:lang w:eastAsia="vi-VN"/>
              </w:rPr>
              <w:t>Ủy ban</w:t>
            </w:r>
            <w:r w:rsidRPr="002842CD">
              <w:rPr>
                <w:rFonts w:eastAsia="Times New Roman" w:cs="Times New Roman"/>
                <w:sz w:val="16"/>
                <w:szCs w:val="24"/>
                <w:lang w:eastAsia="vi-VN"/>
              </w:rPr>
              <w:t xml:space="preserve"> Giám sát tài chính Quốc gia;</w:t>
            </w:r>
            <w:r w:rsidRPr="002842CD">
              <w:rPr>
                <w:rFonts w:eastAsia="Times New Roman" w:cs="Times New Roman"/>
                <w:sz w:val="16"/>
                <w:szCs w:val="24"/>
                <w:lang w:eastAsia="vi-VN"/>
              </w:rPr>
              <w:br/>
              <w:t>- Ngân hàng Chính sách xã hội;</w:t>
            </w:r>
            <w:r w:rsidRPr="002842CD">
              <w:rPr>
                <w:rFonts w:eastAsia="Times New Roman" w:cs="Times New Roman"/>
                <w:sz w:val="16"/>
                <w:szCs w:val="24"/>
                <w:lang w:eastAsia="vi-VN"/>
              </w:rPr>
              <w:br/>
              <w:t>- Ngân hàng Phát triển Việt Nam;</w:t>
            </w:r>
            <w:r w:rsidRPr="002842CD">
              <w:rPr>
                <w:rFonts w:eastAsia="Times New Roman" w:cs="Times New Roman"/>
                <w:sz w:val="16"/>
                <w:szCs w:val="24"/>
                <w:lang w:eastAsia="vi-VN"/>
              </w:rPr>
              <w:br/>
              <w:t xml:space="preserve">- </w:t>
            </w:r>
            <w:r w:rsidRPr="002842CD">
              <w:rPr>
                <w:rFonts w:eastAsia="Times New Roman" w:cs="Times New Roman"/>
                <w:sz w:val="16"/>
                <w:szCs w:val="24"/>
                <w:shd w:val="solid" w:color="FFFFFF" w:fill="auto"/>
                <w:lang w:eastAsia="vi-VN"/>
              </w:rPr>
              <w:t>Ủy ban</w:t>
            </w:r>
            <w:r w:rsidRPr="002842CD">
              <w:rPr>
                <w:rFonts w:eastAsia="Times New Roman" w:cs="Times New Roman"/>
                <w:sz w:val="16"/>
                <w:szCs w:val="24"/>
                <w:lang w:eastAsia="vi-VN"/>
              </w:rPr>
              <w:t xml:space="preserve"> Trung ương Mặt trận Tổ quốc Việt Nam;</w:t>
            </w:r>
            <w:r w:rsidRPr="002842CD">
              <w:rPr>
                <w:rFonts w:eastAsia="Times New Roman" w:cs="Times New Roman"/>
                <w:sz w:val="16"/>
                <w:szCs w:val="24"/>
                <w:lang w:eastAsia="vi-VN"/>
              </w:rPr>
              <w:br/>
              <w:t xml:space="preserve">- Cơ quan Trung </w:t>
            </w:r>
            <w:r w:rsidRPr="002842CD">
              <w:rPr>
                <w:rFonts w:eastAsia="Times New Roman" w:cs="Times New Roman"/>
                <w:sz w:val="16"/>
                <w:szCs w:val="24"/>
                <w:shd w:val="solid" w:color="FFFFFF" w:fill="auto"/>
                <w:lang w:eastAsia="vi-VN"/>
              </w:rPr>
              <w:t>ươ</w:t>
            </w:r>
            <w:r w:rsidRPr="002842CD">
              <w:rPr>
                <w:rFonts w:eastAsia="Times New Roman" w:cs="Times New Roman"/>
                <w:sz w:val="16"/>
                <w:szCs w:val="24"/>
                <w:lang w:eastAsia="vi-VN"/>
              </w:rPr>
              <w:t>ng của các đoàn thể;</w:t>
            </w:r>
            <w:r w:rsidRPr="002842CD">
              <w:rPr>
                <w:rFonts w:eastAsia="Times New Roman" w:cs="Times New Roman"/>
                <w:sz w:val="16"/>
                <w:szCs w:val="24"/>
                <w:lang w:eastAsia="vi-VN"/>
              </w:rPr>
              <w:br/>
              <w:t>- VPCP: BTCN, các PCN, Trợ lý TTg, TGĐ Cổng TTĐT, các Vụ, Cục, đơn vị trực thuộc, Công báo;</w:t>
            </w:r>
            <w:r w:rsidRPr="002842CD">
              <w:rPr>
                <w:rFonts w:eastAsia="Times New Roman" w:cs="Times New Roman"/>
                <w:sz w:val="16"/>
                <w:szCs w:val="24"/>
                <w:lang w:eastAsia="vi-VN"/>
              </w:rPr>
              <w:br/>
              <w:t>- Lưu: VT, KTTH (3b).</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TM. CHÍNH PHỦ</w:t>
            </w:r>
            <w:r w:rsidRPr="002842CD">
              <w:rPr>
                <w:rFonts w:eastAsia="Times New Roman" w:cs="Times New Roman"/>
                <w:b/>
                <w:bCs/>
                <w:szCs w:val="24"/>
                <w:lang w:eastAsia="vi-VN"/>
              </w:rPr>
              <w:br/>
              <w:t>THỦ TƯỚNG</w:t>
            </w:r>
            <w:r w:rsidRPr="002842CD">
              <w:rPr>
                <w:rFonts w:eastAsia="Times New Roman" w:cs="Times New Roman"/>
                <w:b/>
                <w:bCs/>
                <w:szCs w:val="24"/>
                <w:lang w:eastAsia="vi-VN"/>
              </w:rPr>
              <w:br/>
            </w:r>
            <w:r w:rsidRPr="002842CD">
              <w:rPr>
                <w:rFonts w:eastAsia="Times New Roman" w:cs="Times New Roman"/>
                <w:b/>
                <w:bCs/>
                <w:szCs w:val="24"/>
                <w:lang w:eastAsia="vi-VN"/>
              </w:rPr>
              <w:br/>
            </w:r>
            <w:r w:rsidRPr="002842CD">
              <w:rPr>
                <w:rFonts w:eastAsia="Times New Roman" w:cs="Times New Roman"/>
                <w:b/>
                <w:bCs/>
                <w:szCs w:val="24"/>
                <w:lang w:eastAsia="vi-VN"/>
              </w:rPr>
              <w:lastRenderedPageBreak/>
              <w:br/>
            </w:r>
            <w:r w:rsidRPr="002842CD">
              <w:rPr>
                <w:rFonts w:eastAsia="Times New Roman" w:cs="Times New Roman"/>
                <w:b/>
                <w:bCs/>
                <w:szCs w:val="24"/>
                <w:lang w:eastAsia="vi-VN"/>
              </w:rPr>
              <w:br/>
            </w:r>
            <w:r w:rsidRPr="002842CD">
              <w:rPr>
                <w:rFonts w:eastAsia="Times New Roman" w:cs="Times New Roman"/>
                <w:b/>
                <w:bCs/>
                <w:szCs w:val="24"/>
                <w:lang w:eastAsia="vi-VN"/>
              </w:rPr>
              <w:br/>
              <w:t>Nguyễn Tấn Dũng</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w:t>
      </w:r>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66" w:name="chuong_phuluc_1"/>
      <w:r w:rsidRPr="002842CD">
        <w:rPr>
          <w:rFonts w:eastAsia="Times New Roman" w:cs="Times New Roman"/>
          <w:b/>
          <w:bCs/>
          <w:szCs w:val="24"/>
          <w:lang w:eastAsia="vi-VN"/>
        </w:rPr>
        <w:t>PHỤ LỤC I</w:t>
      </w:r>
      <w:bookmarkEnd w:id="166"/>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67" w:name="chuong_phuluc_1_name"/>
      <w:r w:rsidRPr="002842CD">
        <w:rPr>
          <w:rFonts w:eastAsia="Times New Roman" w:cs="Times New Roman"/>
          <w:szCs w:val="24"/>
          <w:lang w:eastAsia="vi-VN"/>
        </w:rPr>
        <w:t>TIÊU CHÍ PHÂN LOẠI DỰ ÁN ĐẦU TƯ CÔNG</w:t>
      </w:r>
      <w:bookmarkEnd w:id="167"/>
      <w:r w:rsidRPr="002842CD">
        <w:rPr>
          <w:rFonts w:eastAsia="Times New Roman" w:cs="Times New Roman"/>
          <w:szCs w:val="24"/>
          <w:lang w:eastAsia="vi-VN"/>
        </w:rPr>
        <w:br/>
      </w:r>
      <w:r w:rsidRPr="002842CD">
        <w:rPr>
          <w:rFonts w:eastAsia="Times New Roman" w:cs="Times New Roman"/>
          <w:i/>
          <w:iCs/>
          <w:szCs w:val="24"/>
          <w:lang w:eastAsia="vi-VN"/>
        </w:rPr>
        <w:t xml:space="preserve">(Ban hành kèm theo Nghị định số 136/2015/NĐ-CP ngày 31 tháng 12 năm 2015 của </w:t>
      </w:r>
      <w:r w:rsidRPr="002842CD">
        <w:rPr>
          <w:rFonts w:eastAsia="Times New Roman" w:cs="Times New Roman"/>
          <w:i/>
          <w:iCs/>
          <w:szCs w:val="24"/>
          <w:shd w:val="solid" w:color="FFFFFF" w:fill="auto"/>
          <w:lang w:eastAsia="vi-VN"/>
        </w:rPr>
        <w:t>Chính phủ</w:t>
      </w:r>
      <w:r w:rsidRPr="002842CD">
        <w:rPr>
          <w:rFonts w:eastAsia="Times New Roman" w:cs="Times New Roman"/>
          <w:i/>
          <w:iCs/>
          <w:szCs w:val="24"/>
          <w:lang w:eastAsia="vi-VN"/>
        </w:rPr>
        <w:t>)</w:t>
      </w:r>
    </w:p>
    <w:tbl>
      <w:tblPr>
        <w:tblW w:w="0" w:type="dxa"/>
        <w:tblBorders>
          <w:insideH w:val="nil"/>
          <w:insideV w:val="nil"/>
        </w:tblBorders>
        <w:tblCellMar>
          <w:left w:w="0" w:type="dxa"/>
          <w:right w:w="0" w:type="dxa"/>
        </w:tblCellMar>
        <w:tblLook w:val="04A0" w:firstRow="1" w:lastRow="0" w:firstColumn="1" w:lastColumn="0" w:noHBand="0" w:noVBand="1"/>
      </w:tblPr>
      <w:tblGrid>
        <w:gridCol w:w="594"/>
        <w:gridCol w:w="6498"/>
        <w:gridCol w:w="1311"/>
      </w:tblGrid>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TT</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PHÂN LOẠI DỰ ÁN ĐẦU TƯ CÔNG</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TỔNG MỨC ĐẦU TƯ</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A</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NHÓM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 </w:t>
            </w:r>
          </w:p>
        </w:tc>
      </w:tr>
      <w:tr w:rsidR="002842CD" w:rsidRPr="002842CD" w:rsidTr="002842CD">
        <w:tc>
          <w:tcPr>
            <w:tcW w:w="594"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I</w:t>
            </w:r>
          </w:p>
        </w:tc>
        <w:tc>
          <w:tcPr>
            <w:tcW w:w="649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PHÂN LOẠI DỰ ÁN NHÓM A THEO QUY ĐỊNH TẠI KHOẢN 1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quy định tại Điểm a Khoản 1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Dự án đầu tư trong địa giới của di tích theo quyết định công nhận di tích quốc gia đặc biệt của cơ quan có thẩm quyền;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đầu tư ngoài địa giới di tích, nhưng tại địa bàn có di tích quốc gia đặc biệt và có ảnh hưởng trực tiếp đến di tích theo quy định của pháp luật về bảo tồn di sản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quy định tại Điểm b Khoản 1 Điều 8 của Luật Đầu tư công là dự án đầu tư tổng thể trên địa bàn đặc biệt quan trọng đối với quốc phòng, an ninh.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Đối với các dự án thành phần hoặc dự án đầu tư được cấp có thẩm quyền phê duyệt bằng một quyết định riêng đầu tư trên địa bàn đặc biệt quan trọng đối với quốc phòng an ninh, việc phân nhóm dự án theo tiêu chí phân loại dự án quy định tại các Điểm 1, 3, 4 và 5 </w:t>
            </w:r>
            <w:r w:rsidRPr="002842CD">
              <w:rPr>
                <w:rFonts w:eastAsia="Times New Roman" w:cs="Times New Roman"/>
                <w:szCs w:val="24"/>
                <w:lang w:eastAsia="vi-VN"/>
              </w:rPr>
              <w:lastRenderedPageBreak/>
              <w:t>Mục này và các Mục II, III, IV, V Phần A và Phần B, C của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Dự án quy định tại Điểm c Khoản 1 Điều 8 của Luật Đầu tư công là dự án thuộc danh mục bảo mật </w:t>
            </w:r>
            <w:r w:rsidRPr="002842CD">
              <w:rPr>
                <w:rFonts w:eastAsia="Times New Roman" w:cs="Times New Roman"/>
                <w:szCs w:val="24"/>
                <w:shd w:val="solid" w:color="FFFFFF" w:fill="auto"/>
                <w:lang w:eastAsia="vi-VN"/>
              </w:rPr>
              <w:t>quốc</w:t>
            </w:r>
            <w:r w:rsidRPr="002842CD">
              <w:rPr>
                <w:rFonts w:eastAsia="Times New Roman" w:cs="Times New Roman"/>
                <w:szCs w:val="24"/>
                <w:lang w:eastAsia="vi-VN"/>
              </w:rPr>
              <w:t xml:space="preserve"> gia, được cơ quan có thẩm quyền quyết định theo quy định của pháp luật về bảo mật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Dự án quy định tại Điểm d Khoản 1 Điều 8 của Luật Đầu tư công bao gồm: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sản xuất và kho chứa hóa chất nguy hiểm độc hại;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sản xuất và kho chứa vật liệu nổ.</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Dự án quy định tại Điểm đ Khoản 1 Điều 8 của Luật Đầu tư công là dự án đầu tư tổng thể hạ tầng khu công nghiệp, khu chế xuất.</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Đối với dự án thành phần hoặc dự án đầu tư được cấp có thẩm quyền phê duyệt bằng một quyết định riêng trong khu công nghiệp, khu chế xuất, việc phân loại dự án theo tiêu chí quy định tại các điểm 1, 2, 3 và 4 Mục này và các Mục II, III, IV, V Phần A và Phần B, C của Phụ lục này.</w:t>
            </w:r>
          </w:p>
        </w:tc>
        <w:tc>
          <w:tcPr>
            <w:tcW w:w="1311"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Không phân biệt tổng mức đầu tư</w:t>
            </w:r>
          </w:p>
        </w:tc>
      </w:tr>
      <w:tr w:rsidR="002842CD" w:rsidRPr="002842CD" w:rsidTr="002842CD">
        <w:tc>
          <w:tcPr>
            <w:tcW w:w="594"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II</w:t>
            </w:r>
          </w:p>
        </w:tc>
        <w:tc>
          <w:tcPr>
            <w:tcW w:w="6498"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PHÂN LOẠI DỰ ÁN NHÓM A THEO QUY ĐỊNH TẠI KHOẢN 2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quy định tại Điểm a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Cầu đường bộ trên các tuyến đường ô tô cao tốc và đường quốc lộ;</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Cầu đường sắt trên các tuyến đường sắt cao tốc, đường sắt tốc độ cao và đường sắt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Cảng biển quốc tế, cảng sông; cảng, bến thủy nội địa, gồm: cảng, bến hàng hóa; cảng, bến hành khách; bến cảng biển nội địa; nhà ga đường thủy;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Sân bay quốc tế; sân bay nội địa; nhà ga hàng không;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Đường sắt cao tốc, đường sắt tốc độ cao và đường sắt quốc gia; đường sắt đô thị, đường sắt trên cao, đường tàu điện ngầm (Metro); đường sắt chuyên dụng, đường sắt địa phương, nhà ga đường sắt cao tốc và tốc độ cao;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e) Hầm đường ô tô; hầm đường sắt, hầm cho người đi bộ; hầm tàu điện ngầm;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Đường ô tô cao tốc và đường quốc lộ.</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quy định tại Điểm b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(trung tâm) nhiệt điện;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thủy điện, hồ chứa nước của nhà máy thủy điện, đập các loại của công trình thủy điện; nhà máy thủy điện tích năng;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điện gió (trang trại điện gió);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Nhà máy điện mặt trời (trang trại điện mặt trời);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Nhà máy điện địa nhiệt;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Nhà máy điện sử dụng năng lượng biển, như: thủy triều, sóng biển, dòng hải lưu,...;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Nhà máy điện từ rác;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Nhà máy điện sinh khối;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i) Nhà máy điện khí biogas;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k) Nhà máy phát điện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l) Đường dây và trạm biến áp.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án quy định tại Điểm c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Giàn khoan thăm dò, khai thác dầu khí trên biển;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Tuyến ống dẫn khí, dầu và các thiết bị phụ trợ để hút dầu.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Dự án quy định tại Điểm d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sản xuất hóa chất cơ bản, gồm: nhà máy sản xuất Amoniac, axit, xút, clo các loại; nhà máy sản xuất sô đa; nhà máy sản xuất các loại hóa chất vô cơ tinh và tinh khiết; nhà máy sản xuất que hàn; nhà máy sản xuất hóa chất khác, trừ các dự án quy định tại điểm 6 Mục III Phần 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sản xuất hóa dầu;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c) Nhà máy sản xuất phân bón;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Nhà máy sản xuất xi măng.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Dự án quy định tại Điểm đ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luyện kim mầu;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luyện, cán thép;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cơ khí chế tạo máy động lực và máy công cụ các loại;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Nhà máy chế tạo thiết bị công nghiệp và thiết bị toàn bộ;</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Nhà máy chế tạo ô tô.</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Dự án quy định tại Điểm e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sản xuất sản phẩm nguyên liệu mỏ hóa chất (tuyển quặng Apatit);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chọn rửa, tuyển than;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tuyển quặng, làm giàu quặng;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Nhà máy sản xuất alumin;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Mỏ khai thác vật liệu xây dựng;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Dự án khai thác than, quặng;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Nhà máy và dự án đầu tư khai thác, chế biến k</w:t>
            </w:r>
            <w:r w:rsidRPr="002842CD">
              <w:rPr>
                <w:rFonts w:eastAsia="Times New Roman" w:cs="Times New Roman"/>
                <w:szCs w:val="24"/>
                <w:shd w:val="solid" w:color="FFFFFF" w:fill="auto"/>
                <w:lang w:eastAsia="vi-VN"/>
              </w:rPr>
              <w:t>hoán</w:t>
            </w:r>
            <w:r w:rsidRPr="002842CD">
              <w:rPr>
                <w:rFonts w:eastAsia="Times New Roman" w:cs="Times New Roman"/>
                <w:szCs w:val="24"/>
                <w:lang w:eastAsia="vi-VN"/>
              </w:rPr>
              <w:t>g sản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7. Dự án quy định tại Điểm g Khoản 2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Khu đô thị;</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 Khu nhà ở chung cư.</w:t>
            </w:r>
          </w:p>
        </w:tc>
        <w:tc>
          <w:tcPr>
            <w:tcW w:w="1311" w:type="dxa"/>
            <w:tcBorders>
              <w:top w:val="nil"/>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Từ 2.300 tỷ đồng trở lên</w:t>
            </w:r>
          </w:p>
        </w:tc>
      </w:tr>
      <w:tr w:rsidR="002842CD" w:rsidRPr="002842CD" w:rsidTr="002842CD">
        <w:tc>
          <w:tcPr>
            <w:tcW w:w="594"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III.</w:t>
            </w:r>
          </w:p>
        </w:tc>
        <w:tc>
          <w:tcPr>
            <w:tcW w:w="6498"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PHÂN LOẠI DỰ ÁN NHÓM A THEO QUY ĐỊNH TẠI KHOẢN 3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quy định tại Điểm a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Đường ô tô, đường trong đô thị (đường cao tốc đô thị, đường phố, đường gom), đường nông thôn, bến phà;</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Cầu đường bộ, cầu bộ hành; cầu đường sắt; cầu phao;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Đường thủy trên sông, hồ, vịnh và đường ra đảo; kênh đào;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Luồng tàu ở cửa biển, cửa vịnh hở, trên biển;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Bến phà cảng ngoài đảo, bến cảng chuyên dụng, công trình trên biển (bến phao, đê thủy khí, bến cảng nổi đa năng,...);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Hệ thống phao báo hiệu hàng hải trên sông, trên biển;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Đèn biển, đăng tiêu;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Các dự án giao thông khác, trừ các dự án quy định tại Điểm 1 Mục II Phần A của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quy định tại Điểm b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Dự án đê sông, đê biển, đê cửa sông, đê bối, đê bao và đê chuyên dùng;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Công trình chỉnh trị, bao gồm đê chắn sóng, đê chắn cát, kè hướng dòng, kè, bờ bao bảo vệ bờ,... ở cửa biển, ven biển và trong sông;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Hồ chứa nước; hồ điều hòa;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Nạo vét sông, hồ làm thông t</w:t>
            </w:r>
            <w:r w:rsidRPr="002842CD">
              <w:rPr>
                <w:rFonts w:eastAsia="Times New Roman" w:cs="Times New Roman"/>
                <w:szCs w:val="24"/>
                <w:shd w:val="solid" w:color="FFFFFF" w:fill="auto"/>
                <w:lang w:eastAsia="vi-VN"/>
              </w:rPr>
              <w:t>hoán</w:t>
            </w:r>
            <w:r w:rsidRPr="002842CD">
              <w:rPr>
                <w:rFonts w:eastAsia="Times New Roman" w:cs="Times New Roman"/>
                <w:szCs w:val="24"/>
                <w:lang w:eastAsia="vi-VN"/>
              </w:rPr>
              <w:t>g dòng chảy; các hệ thống dẫn, chuyển nước và điều tiết nước;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Trạm bơm; giếng; công trình lọc và xử lý nước;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Các dự án thủy lợi chịu áp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Dự án cấp nguồn nước chưa xử lý cho các ngành sử dụng nước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Công trình cống, đập;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i) Các công trình phụ trợ phục vụ quản lý, vận hành khai thác công trình thủy lợi.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án quy định tại Điểm c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Nhà máy nước; dự án xử lý nước sạch, bể chứa nước sạch, trừ dự án quy định tại Điểm đ Khoản 2 Mục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Trạm bơm (nước thô hoặc nước sạch), trạm bơm nước mưa, trừ dự án quy định tại Điểm đ Khoản 2 Mục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Tuyến ống cấp nước (nước thô hoặc nước sạch); tuyến cống </w:t>
            </w:r>
            <w:r w:rsidRPr="002842CD">
              <w:rPr>
                <w:rFonts w:eastAsia="Times New Roman" w:cs="Times New Roman"/>
                <w:szCs w:val="24"/>
                <w:shd w:val="solid" w:color="FFFFFF" w:fill="auto"/>
                <w:lang w:eastAsia="vi-VN"/>
              </w:rPr>
              <w:t>thoát</w:t>
            </w:r>
            <w:r w:rsidRPr="002842CD">
              <w:rPr>
                <w:rFonts w:eastAsia="Times New Roman" w:cs="Times New Roman"/>
                <w:szCs w:val="24"/>
                <w:lang w:eastAsia="vi-VN"/>
              </w:rPr>
              <w:t xml:space="preserve"> nước mưa, cống chung;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án xử lý nước thải, trừ dự án xử lý nước thải tập trung nằm trong dự án tổng thể hạ tầng khu kinh tế, khu công nghiệp, cụm công nghiệp;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đ) Tuyến cống </w:t>
            </w:r>
            <w:r w:rsidRPr="002842CD">
              <w:rPr>
                <w:rFonts w:eastAsia="Times New Roman" w:cs="Times New Roman"/>
                <w:szCs w:val="24"/>
                <w:shd w:val="solid" w:color="FFFFFF" w:fill="auto"/>
                <w:lang w:eastAsia="vi-VN"/>
              </w:rPr>
              <w:t>thoát</w:t>
            </w:r>
            <w:r w:rsidRPr="002842CD">
              <w:rPr>
                <w:rFonts w:eastAsia="Times New Roman" w:cs="Times New Roman"/>
                <w:szCs w:val="24"/>
                <w:lang w:eastAsia="vi-VN"/>
              </w:rPr>
              <w:t xml:space="preserve"> nước thải; trạm bơm nước thải;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Dự án xử lý bùn;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Dự án xử lý rác thải, gồm: trạm trung chuyển, bãi chôn lấp rác, nhà máy đốt, xử lý chế biến rác; khu xử lý chất thải rắn;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Dự án chiếu sáng công cộng;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i) </w:t>
            </w:r>
            <w:r w:rsidRPr="002842CD">
              <w:rPr>
                <w:rFonts w:eastAsia="Times New Roman" w:cs="Times New Roman"/>
                <w:szCs w:val="24"/>
                <w:shd w:val="solid" w:color="FFFFFF" w:fill="auto"/>
                <w:lang w:eastAsia="vi-VN"/>
              </w:rPr>
              <w:t>Dự án</w:t>
            </w:r>
            <w:r w:rsidRPr="002842CD">
              <w:rPr>
                <w:rFonts w:eastAsia="Times New Roman" w:cs="Times New Roman"/>
                <w:szCs w:val="24"/>
                <w:lang w:eastAsia="vi-VN"/>
              </w:rPr>
              <w:t xml:space="preserve"> công viên cây xanh;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k) Nghĩa trang;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l) Bãi đỗ xe ô tô, xe máy, gồm: bãi đỗ xe ngầm, bãi đỗ xe nổi;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m) Cống cáp; hào kỹ thuật, tuy nen kỹ thuật;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n) Dự án mua sắm phương tiện, trang thiết bị chuyên dùng cho các cơ quan quản lý hành chính nhà nước, cơ quan quốc phòng, an ninh không có tính </w:t>
            </w:r>
            <w:r w:rsidRPr="002842CD">
              <w:rPr>
                <w:rFonts w:eastAsia="Times New Roman" w:cs="Times New Roman"/>
                <w:szCs w:val="24"/>
                <w:shd w:val="solid" w:color="FFFFFF" w:fill="auto"/>
                <w:lang w:eastAsia="vi-VN"/>
              </w:rPr>
              <w:t>chất</w:t>
            </w:r>
            <w:r w:rsidRPr="002842CD">
              <w:rPr>
                <w:rFonts w:eastAsia="Times New Roman" w:cs="Times New Roman"/>
                <w:szCs w:val="24"/>
                <w:lang w:eastAsia="vi-VN"/>
              </w:rPr>
              <w:t xml:space="preserve"> bảo mật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Dự án quy định tại Điểm d Khoản 3 Điều 8 của Luật Đầu tư công là dự án chế tạo máy móc kỹ thuật điện: máy phát điện, động cơ điện, máy biến thế, máy chỉnh lưu.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Dự án quy định tại Điểm đ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lắp ráp điện tử, điện lạnh;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chế tạo linh kiện, phụ tùng thông tin và điện tử.</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Dự án quy định tại Điểm e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sản xuất sản phẩm tẩy rửa;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xml:space="preserve">b) Nhà máy sản xuất hóa mỹ </w:t>
            </w:r>
            <w:r w:rsidRPr="002842CD">
              <w:rPr>
                <w:rFonts w:eastAsia="Times New Roman" w:cs="Times New Roman"/>
                <w:szCs w:val="24"/>
                <w:shd w:val="solid" w:color="FFFFFF" w:fill="auto"/>
                <w:lang w:eastAsia="vi-VN"/>
              </w:rPr>
              <w:t>phẩm</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sản xuất hóa dược (vi sinh), thuốc.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7. Dự án quy định tại Điểm g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sản xuất các sản phẩm nhựa;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sản xuất pin;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sản xuất ắc quy;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Nhà máy sản xuất sơn các loại, nguyên liệu nhựa alkyd, acrylic;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Nhà máy sản xuất săm lốp ô tô, máy kéo, mô tô, xe đạp; nhà máy sản xuất băng tải; nhà máy sản xuất cao su kỹ thuật;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Dự án sản xuất vật liệu khác, trừ dự án quy định tại Điểm 4 Mục II Phần A của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8. Dự án quy định tại Điểm h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lắp ráp xe máy;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sản xuất phụ tùng ô tô, xe máy, xe đạp;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cơ khí khác, trừ các dự án quy định tại Điểm 5 Mục II Phần này của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9. Dự án quy định tại Điểm i Khoản 3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Tháp (cột) thu, phát sóng viễn thông;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Tuyến cấp bể, tuyến cột, tuyến cáp viễn thông;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phục vụ thông tin liên lạc, nhà bưu điện, nhà bưu cục, nhà lắp đặt thiết bị viễn thông;</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 Dự án đầu tư trang thiết bị bưu chính, viễn thông.</w:t>
            </w:r>
          </w:p>
        </w:tc>
        <w:tc>
          <w:tcPr>
            <w:tcW w:w="1311" w:type="dxa"/>
            <w:tcBorders>
              <w:top w:val="nil"/>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Từ 1.500 tỷ đồng trở lên</w:t>
            </w:r>
          </w:p>
        </w:tc>
      </w:tr>
      <w:tr w:rsidR="002842CD" w:rsidRPr="002842CD" w:rsidTr="002842CD">
        <w:tc>
          <w:tcPr>
            <w:tcW w:w="594"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IV</w:t>
            </w:r>
          </w:p>
        </w:tc>
        <w:tc>
          <w:tcPr>
            <w:tcW w:w="6498"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PHÂN LOẠI DỰ ÁN NHÓM A THEO QUY ĐỊNH TẠI KHOẢN 4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theo quy định tại Điểm a Khoản 4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Trồng rừng phòng hộ đầu nguồn và trồng cây chắn sóng bảo vệ đê; xây dựng, tu bổ đê điều;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bảo vệ và phát triển rừng, hạ tầng lâm sinh;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sản xuất giống cây trồng, vật nuôi, giống cây lâm nghiệp và giống thủy sản;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Hạ tầng sản xuất và phát triển nông, lâm nghiệp, diêm nghiệp và thủy sản.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quy định tại Điểm b Khoản 4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Dự án bảo vệ và phát triển rừng tại vườn quốc gia;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Dự án bảo vệ khu bảo tồn thiên nhiên; các khu bảo tồn biển và khu bảo tồn vùng nước nội địa;</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Dự án bảo vệ và bảo tồn động, thực vật hoang dã; dự án bảo tồn và lưu giữ nguồn gien quý hiếm, trung tâm cứu hộ động vật hoang dã;</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án xây dựng công viên động vật hoang dã.</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án quy định tại Điểm c Khoản 4 Điều 8 của Luật Đầu tư công là dự án tổng thể hạ tầng kỹ thuật của cả khu đô thị mới.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Đối với các dự án thành phần hoặc dự án đầu tư hạ tầng được cấp có thẩm quyền phê duyệt bằng một quyết định đầu tư riêng trong khu đô thị mới (trừ các dự án quy định tại Điểm 3 Mục III Phần A của Phụ lục này), việc phân nhóm dự án theo tiêu chí phân nhóm dự án quy định tại các Điểm 1, 2, 4 Mục này và các Mục I, II, III, V Phần A và Phần B, C của Phụ lục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Dự án quy định tại Điểm d Khoản 4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Nhà máy sữa; nhà máy sản xuất bánh kẹo, mỳ ăn liền; nhà máy sản xuất dầu ăn, hương liệu; nhà máy sản xuất rượu, bia, nước giải khát; nhà máy xay xát, lau bóng gạo; nhà máy chế biến nông, lâm sản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máy dệt; nhà máy sản xuất các sản phẩm may;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Nhà máy in, nhuộm;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Nhà máy thuộc da và sản xuất các sản phẩm từ da;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đ) Nhà máy sản xuất đồ sành sứ, thủy tinh;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Nhà máy bột giấy và giấy;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Nhà máy sản xuất thuốc lá;</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Nhà máy chế biến thủy sản; nhà máy chế biến đồ hộp;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i) Nhà máy chế biến gỗ và lâm sản ngoài gỗ;</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k) Nhà máy đóng tầu; dự án đóng tầu;</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l) Dự án công nghiệp khác, trừ các dự án thuộc lĩnh vực công nghiệp quy định tại các Mục I, II và III Phần A của Phụ lục này.</w:t>
            </w:r>
          </w:p>
        </w:tc>
        <w:tc>
          <w:tcPr>
            <w:tcW w:w="1311" w:type="dxa"/>
            <w:tcBorders>
              <w:top w:val="nil"/>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Từ 1.000 tỷ đồng trở lên</w:t>
            </w:r>
          </w:p>
        </w:tc>
      </w:tr>
      <w:tr w:rsidR="002842CD" w:rsidRPr="002842CD" w:rsidTr="002842CD">
        <w:tc>
          <w:tcPr>
            <w:tcW w:w="594"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V</w:t>
            </w:r>
          </w:p>
        </w:tc>
        <w:tc>
          <w:tcPr>
            <w:tcW w:w="6498" w:type="dxa"/>
            <w:tcBorders>
              <w:top w:val="nil"/>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PHÂN LOẠI DỰ ÁN NHÓM A THEO QUY ĐỊNH TẠI KHOẢN 5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Dự án quy định tại Điểm a Khoản 5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a) Bệnh viện từ trung ương đến địa phương; phòng khám đa khoa, phòng khám chuyên khoa; cơ sở giám định y khoa; cơ sở chẩn đoán; nhà hộ sinh; trạm y tế cấp xã và tương đương; cơ sở y tế dự phòng; cơ sở phục hồi chức năng; tổ chức giám định pháp y, </w:t>
            </w:r>
            <w:r w:rsidRPr="002842CD">
              <w:rPr>
                <w:rFonts w:eastAsia="Times New Roman" w:cs="Times New Roman"/>
                <w:szCs w:val="24"/>
                <w:shd w:val="solid" w:color="FFFFFF" w:fill="auto"/>
                <w:lang w:eastAsia="vi-VN"/>
              </w:rPr>
              <w:t>tổ chức</w:t>
            </w:r>
            <w:r w:rsidRPr="002842CD">
              <w:rPr>
                <w:rFonts w:eastAsia="Times New Roman" w:cs="Times New Roman"/>
                <w:szCs w:val="24"/>
                <w:lang w:eastAsia="vi-VN"/>
              </w:rPr>
              <w:t xml:space="preserve"> giám định pháp y tâm thần từ trung ương đến địa phương; các cơ sở y tế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điều dưỡng, phục hồi chức năng, chỉnh hình, nhà dưỡng lão;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Trung tâm hội nghị, nhà hát, nhà </w:t>
            </w:r>
            <w:r w:rsidRPr="002842CD">
              <w:rPr>
                <w:rFonts w:eastAsia="Times New Roman" w:cs="Times New Roman"/>
                <w:szCs w:val="24"/>
                <w:shd w:val="solid" w:color="FFFFFF" w:fill="auto"/>
                <w:lang w:eastAsia="vi-VN"/>
              </w:rPr>
              <w:t>văn</w:t>
            </w:r>
            <w:r w:rsidRPr="002842CD">
              <w:rPr>
                <w:rFonts w:eastAsia="Times New Roman" w:cs="Times New Roman"/>
                <w:szCs w:val="24"/>
                <w:lang w:eastAsia="vi-VN"/>
              </w:rPr>
              <w:t xml:space="preserve"> hóa, câu lạc bộ, rạp chiếu phim, rạp xiếc, vũ trường;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Bảo tàng, thư viện, triển lãm, nhà trưng bày và các dự án văn hóa khác có chức năng tương tự;</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Di tích; dự án phục vụ tín ngưỡng (hành lễ); tượng đài ngoài trời;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Xây dựng phòng học, giảng đường, thư viện, nhà liên bộ, phòng làm việc, nhà công vụ, các công trình chức năng và phụ trợ, trang thiết bị của các cơ sở giáo dục, đào tạo và giáo dục nghề nghiệp;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Khu nhà ở cho sinh viên, học sinh (ký túc xá sinh viên, học sinh).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quy định tại Điểm b Khoản 5 Điều 8 của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Đầu tư cơ sở vật chất cho các tổ chức khoa học và công nghệ;</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Phòng thí nghiệm, xưởng thực nghiệm;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Trung tâm phân tích, kiểm nghiệm, kiểm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Phòng thiết kế chuyên dụng trong lĩnh vực khoa học tự nhiên và kỹ thuật; các trung tâm ứng dụng và chuyển giao công nghệ;</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Dự án Tiêu chuẩn - Đo lường - Chất lượng;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e) Trạm, trại thực nghiệm;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Dự án tổng thể hạ tầng khu; công nghệ cao, khu nông nghiệp ứng dụng công nghệ cao;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h) Mạng lưới quan trắc khí tượng thủy văn, quan trắc môi trường, quan trắc tài nguyên nước, đo đạc bản đồ, quản lý đất đai, địa chất k</w:t>
            </w:r>
            <w:r w:rsidRPr="002842CD">
              <w:rPr>
                <w:rFonts w:eastAsia="Times New Roman" w:cs="Times New Roman"/>
                <w:szCs w:val="24"/>
                <w:shd w:val="solid" w:color="FFFFFF" w:fill="auto"/>
                <w:lang w:eastAsia="vi-VN"/>
              </w:rPr>
              <w:t>hoán</w:t>
            </w:r>
            <w:r w:rsidRPr="002842CD">
              <w:rPr>
                <w:rFonts w:eastAsia="Times New Roman" w:cs="Times New Roman"/>
                <w:szCs w:val="24"/>
                <w:lang w:eastAsia="vi-VN"/>
              </w:rPr>
              <w:t>g sản;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i) Đầu tư hạ tầng ứng dụng công ng</w:t>
            </w:r>
            <w:r w:rsidRPr="002842CD">
              <w:rPr>
                <w:rFonts w:eastAsia="Times New Roman" w:cs="Times New Roman"/>
                <w:szCs w:val="24"/>
                <w:shd w:val="solid" w:color="FFFFFF" w:fill="auto"/>
                <w:lang w:eastAsia="vi-VN"/>
              </w:rPr>
              <w:t>hệ thông tin</w:t>
            </w:r>
            <w:r w:rsidRPr="002842CD">
              <w:rPr>
                <w:rFonts w:eastAsia="Times New Roman" w:cs="Times New Roman"/>
                <w:szCs w:val="24"/>
                <w:lang w:eastAsia="vi-VN"/>
              </w:rPr>
              <w:t xml:space="preserve">;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k) Dự án bảo mật và an toàn thông tin điện tử;</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l) Hạ tầng thương mại điện tử, giao dịch điện tử;</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m) Tháp thu, phát sóng truyền thanh, truyền hình, cột BTS;</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n) Dự án phát thanh, truyền hình.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Dự án quy định tại Điểm c Khoản 5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Kho xăng dầu;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Kho chứa khí hóa lỏng;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Kho đông lạnh;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 Kho, bến bãi lưu giữ hàng dự trữ quốc gia;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đ) Kho lưu trữ chuyên dụng;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e) Kho lưu trữ hồ sơ, tài liệu, kho vật chứng;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g) Các dự án kho tàng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Dự án theo quy định tại Điểm d Khoản 5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a) Khu vui chơi, giải trí;</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Cáp treo vận chuyển người;</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 Dự án hạ tầng khu, </w:t>
            </w:r>
            <w:r w:rsidRPr="002842CD">
              <w:rPr>
                <w:rFonts w:eastAsia="Times New Roman" w:cs="Times New Roman"/>
                <w:szCs w:val="24"/>
                <w:shd w:val="solid" w:color="FFFFFF" w:fill="auto"/>
                <w:lang w:eastAsia="vi-VN"/>
              </w:rPr>
              <w:t>điểm</w:t>
            </w:r>
            <w:r w:rsidRPr="002842CD">
              <w:rPr>
                <w:rFonts w:eastAsia="Times New Roman" w:cs="Times New Roman"/>
                <w:szCs w:val="24"/>
                <w:lang w:eastAsia="vi-VN"/>
              </w:rPr>
              <w:t xml:space="preserve"> du lịch, bao gồm: đường nội bộ khu, </w:t>
            </w:r>
            <w:r w:rsidRPr="002842CD">
              <w:rPr>
                <w:rFonts w:eastAsia="Times New Roman" w:cs="Times New Roman"/>
                <w:szCs w:val="24"/>
                <w:shd w:val="solid" w:color="FFFFFF" w:fill="auto"/>
                <w:lang w:eastAsia="vi-VN"/>
              </w:rPr>
              <w:t>điểm</w:t>
            </w:r>
            <w:r w:rsidRPr="002842CD">
              <w:rPr>
                <w:rFonts w:eastAsia="Times New Roman" w:cs="Times New Roman"/>
                <w:szCs w:val="24"/>
                <w:lang w:eastAsia="vi-VN"/>
              </w:rPr>
              <w:t xml:space="preserve"> du lịch; kè nạo vét lòng hồ để bảo vệ, tôn tạo tài nguyên du lịch tại các khu, điểm du lịch và dự án hạ tầng khác trong khu, điểm du lịch;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Sân vận động, nhà thi đấu, tập luyện và công trình thể thao khác ở ngoài trời, trong nhà, sân gôn.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Dự án theo quy định tại Điểm đ Khoản 5 Điều 8 của Luật Đầu tư công, bao gồm: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a) Trung tâm thương mại, siêu thị, chợ, trung tâm hội chợ triển lãm, trung tâm logistic và các dự án thương mại, dịch vụ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b) Nhà đa năng, nhà khách, khách sạn;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 Trụ sở cơ quan nhà nước và tổ chức chính trị, trụ sở làm việc của các đơn vị sự nghiệp, doanh nghiệp, các tổ chức chính trị xã hội và tổ chức khác;</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 Dự án nhà ở, khu nhà biệt thự, khu nhà ở riêng lẻ, trừ dự án xây dựng khu nhà ở quy định tại Điểm 7 Mục II Phần A của Phụ lục này;</w:t>
            </w:r>
          </w:p>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 xml:space="preserve">đ) Dự án </w:t>
            </w:r>
            <w:r w:rsidRPr="002842CD">
              <w:rPr>
                <w:rFonts w:eastAsia="Times New Roman" w:cs="Times New Roman"/>
                <w:szCs w:val="24"/>
                <w:shd w:val="solid" w:color="FFFFFF" w:fill="auto"/>
                <w:lang w:eastAsia="vi-VN"/>
              </w:rPr>
              <w:t>xây dựng</w:t>
            </w:r>
            <w:r w:rsidRPr="002842CD">
              <w:rPr>
                <w:rFonts w:eastAsia="Times New Roman" w:cs="Times New Roman"/>
                <w:szCs w:val="24"/>
                <w:lang w:eastAsia="vi-VN"/>
              </w:rPr>
              <w:t xml:space="preserve"> dân dụng khác.</w:t>
            </w:r>
          </w:p>
        </w:tc>
        <w:tc>
          <w:tcPr>
            <w:tcW w:w="1311" w:type="dxa"/>
            <w:tcBorders>
              <w:top w:val="nil"/>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Từ 800 tỷ đồng trở lên</w:t>
            </w:r>
          </w:p>
        </w:tc>
      </w:tr>
      <w:tr w:rsidR="002842CD" w:rsidRPr="002842CD" w:rsidTr="002842CD">
        <w:tc>
          <w:tcPr>
            <w:tcW w:w="594" w:type="dxa"/>
            <w:tcBorders>
              <w:top w:val="nil"/>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B</w:t>
            </w:r>
          </w:p>
        </w:tc>
        <w:tc>
          <w:tcPr>
            <w:tcW w:w="6498" w:type="dxa"/>
            <w:tcBorders>
              <w:top w:val="nil"/>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NHÓM B</w:t>
            </w:r>
          </w:p>
        </w:tc>
        <w:tc>
          <w:tcPr>
            <w:tcW w:w="1311" w:type="dxa"/>
            <w:tcBorders>
              <w:top w:val="nil"/>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 </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II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Từ 120 tỷ đồng đến dưới 2.300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III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Từ 80 tỷ đồng đến dưới 1.500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III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IV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Từ 60 tỷ đồng đến dưới 1.000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IV</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V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Từ 45 tỷ đồng đến dưới 800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NHÓM C</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 </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lastRenderedPageBreak/>
              <w:t>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II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Dưới 120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III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Dưới 80 tỷ đồng</w:t>
            </w:r>
          </w:p>
        </w:tc>
      </w:tr>
      <w:tr w:rsidR="002842CD" w:rsidRPr="002842CD" w:rsidTr="002842CD">
        <w:tc>
          <w:tcPr>
            <w:tcW w:w="594"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III</w:t>
            </w:r>
          </w:p>
        </w:tc>
        <w:tc>
          <w:tcPr>
            <w:tcW w:w="649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IV Phần A</w:t>
            </w:r>
          </w:p>
        </w:tc>
        <w:tc>
          <w:tcPr>
            <w:tcW w:w="1311"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Dưới 60 tỷ đồng</w:t>
            </w:r>
          </w:p>
        </w:tc>
      </w:tr>
      <w:tr w:rsidR="002842CD" w:rsidRPr="002842CD" w:rsidTr="002842CD">
        <w:tc>
          <w:tcPr>
            <w:tcW w:w="594"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IV</w:t>
            </w:r>
          </w:p>
        </w:tc>
        <w:tc>
          <w:tcPr>
            <w:tcW w:w="649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Dự án thuộc lĩnh vực quy định tại Mục V Phần A</w:t>
            </w:r>
          </w:p>
        </w:tc>
        <w:tc>
          <w:tcPr>
            <w:tcW w:w="1311"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vAlign w:val="cente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Dưới 45 tỷ đồng</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bookmarkStart w:id="168" w:name="chuong_phuluc_2"/>
      <w:r w:rsidRPr="002842CD">
        <w:rPr>
          <w:rFonts w:eastAsia="Times New Roman" w:cs="Times New Roman"/>
          <w:b/>
          <w:bCs/>
          <w:szCs w:val="24"/>
          <w:lang w:val="en-US" w:eastAsia="vi-VN"/>
        </w:rPr>
        <w:t>PHỤ LỤC II</w:t>
      </w:r>
      <w:bookmarkEnd w:id="168"/>
    </w:p>
    <w:p w:rsidR="002842CD" w:rsidRPr="002842CD" w:rsidRDefault="002842CD" w:rsidP="002842CD">
      <w:pPr>
        <w:spacing w:before="120" w:after="100" w:afterAutospacing="1" w:line="240" w:lineRule="auto"/>
        <w:jc w:val="center"/>
        <w:rPr>
          <w:rFonts w:eastAsia="Times New Roman" w:cs="Times New Roman"/>
          <w:szCs w:val="24"/>
          <w:lang w:val="en-US" w:eastAsia="vi-VN"/>
        </w:rPr>
      </w:pPr>
      <w:bookmarkStart w:id="169" w:name="chuong_phuluc_2_name"/>
      <w:r w:rsidRPr="002842CD">
        <w:rPr>
          <w:rFonts w:eastAsia="Times New Roman" w:cs="Times New Roman"/>
          <w:szCs w:val="24"/>
          <w:lang w:val="en-US" w:eastAsia="vi-VN"/>
        </w:rPr>
        <w:t>MẪU BÁO CÁO NGHIÊN CỨU TIỀN KHẢ THI, BÁO CÁO ĐỀ XUẤT CHỦ TRƯƠNG ĐẦU TƯ CHƯƠNG TRÌNH, DỰ ÁN ĐẦU TƯ CÔNG</w:t>
      </w:r>
      <w:bookmarkEnd w:id="169"/>
      <w:r w:rsidRPr="002842CD">
        <w:rPr>
          <w:rFonts w:eastAsia="Times New Roman" w:cs="Times New Roman"/>
          <w:szCs w:val="24"/>
          <w:lang w:val="en-US" w:eastAsia="vi-VN"/>
        </w:rPr>
        <w:br/>
      </w:r>
      <w:r w:rsidRPr="002842CD">
        <w:rPr>
          <w:rFonts w:eastAsia="Times New Roman" w:cs="Times New Roman"/>
          <w:i/>
          <w:iCs/>
          <w:szCs w:val="24"/>
          <w:lang w:val="en-US" w:eastAsia="vi-VN"/>
        </w:rPr>
        <w:t>(Ban hành kèm theo Nghị định số 136/2015/NĐ-CP ngày 31 tháng 12 năm 2015)</w:t>
      </w:r>
    </w:p>
    <w:tbl>
      <w:tblPr>
        <w:tblW w:w="0" w:type="dxa"/>
        <w:tblBorders>
          <w:insideH w:val="nil"/>
          <w:insideV w:val="nil"/>
        </w:tblBorders>
        <w:tblCellMar>
          <w:left w:w="0" w:type="dxa"/>
          <w:right w:w="0" w:type="dxa"/>
        </w:tblCellMar>
        <w:tblLook w:val="04A0" w:firstRow="1" w:lastRow="0" w:firstColumn="1" w:lastColumn="0" w:noHBand="0" w:noVBand="1"/>
      </w:tblPr>
      <w:tblGrid>
        <w:gridCol w:w="1592"/>
        <w:gridCol w:w="6754"/>
      </w:tblGrid>
      <w:tr w:rsidR="002842CD" w:rsidRPr="002842CD" w:rsidTr="002842CD">
        <w:tc>
          <w:tcPr>
            <w:tcW w:w="1592"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01</w:t>
            </w:r>
          </w:p>
        </w:tc>
        <w:tc>
          <w:tcPr>
            <w:tcW w:w="6754"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Tờ trình quyết định chủ trương đầu tư chương trình/dự án đầu tư công</w:t>
            </w:r>
          </w:p>
        </w:tc>
      </w:tr>
      <w:tr w:rsidR="002842CD" w:rsidRPr="002842CD" w:rsidTr="002842CD">
        <w:tc>
          <w:tcPr>
            <w:tcW w:w="1592"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02</w:t>
            </w:r>
          </w:p>
        </w:tc>
        <w:tc>
          <w:tcPr>
            <w:tcW w:w="6754"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đề xuất chủ trương đầu tư chương trình đầu tư công</w:t>
            </w:r>
          </w:p>
        </w:tc>
      </w:tr>
      <w:tr w:rsidR="002842CD" w:rsidRPr="002842CD" w:rsidTr="002842CD">
        <w:tc>
          <w:tcPr>
            <w:tcW w:w="1592"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03</w:t>
            </w:r>
          </w:p>
        </w:tc>
        <w:tc>
          <w:tcPr>
            <w:tcW w:w="6754"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nghiên cứu tiền khả thi dự án nhóm A</w:t>
            </w:r>
          </w:p>
        </w:tc>
      </w:tr>
      <w:tr w:rsidR="002842CD" w:rsidRPr="002842CD" w:rsidTr="002842CD">
        <w:tc>
          <w:tcPr>
            <w:tcW w:w="1592"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04</w:t>
            </w:r>
          </w:p>
        </w:tc>
        <w:tc>
          <w:tcPr>
            <w:tcW w:w="6754"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đề xuất chủ trương đầu tư dự án nhóm B, nhóm C</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01</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CƠ QUAN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TỜ TRÌNH</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Quyết định chủ trương đầu tư chương trình/dự án</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(Cơ quan quyết định chủ trương đầu tư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w:t>
      </w:r>
      <w:r w:rsidRPr="002842CD">
        <w:rPr>
          <w:rFonts w:eastAsia="Times New Roman" w:cs="Times New Roman"/>
          <w:szCs w:val="24"/>
          <w:lang w:val="en-US" w:eastAsia="vi-VN"/>
        </w:rPr>
        <w:t>ă</w:t>
      </w:r>
      <w:r w:rsidRPr="002842CD">
        <w:rPr>
          <w:rFonts w:eastAsia="Times New Roman" w:cs="Times New Roman"/>
          <w:szCs w:val="24"/>
          <w:lang w:eastAsia="vi-VN"/>
        </w:rPr>
        <w:t>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căn cứ pháp lý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chương trình/dự án) quyết định chủ trương đầu tư chương trình/dự án (Tên chương trình/dự án)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lastRenderedPageBreak/>
        <w:t>I. THÔNG TIN CHUNG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Chủ chương trình/Chủ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Đối tượng thụ hưởng của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Địa điểm thực hiện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Tổng vốn thực hiện chương trình/dự án, gồm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Nguồn vốn đầu tư và mức vốn cụ thể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Nguồn vốn sự nghiệp và mức vốn cụ thể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Thời gian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Cơ quan, đơn vị thực hiện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QUÁ TRÌNH TRIỂN KHAI XÂY DỰNG BÁO CÁO NGHIÊN CỨU TIỀN KHẢ THI DỰ ÁN NHÓM A, BÁO CÁO ĐỀ XUẤT CHỦ TRƯƠNG ĐẦU TƯ CHƯƠNG TRÌNH,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Nêu đầy đủ quá trình triển khai xây dựng báo cáo nghiên cứu tiền khả thi, báo cáo đề xuất chủ trương đầu tư chương trình,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Đánh giá tình hình thực hiện chương trình, dự án giai đoạn trước (nếu chuy</w:t>
      </w:r>
      <w:r w:rsidRPr="002842CD">
        <w:rPr>
          <w:rFonts w:eastAsia="Times New Roman" w:cs="Times New Roman"/>
          <w:szCs w:val="24"/>
          <w:lang w:val="en-US" w:eastAsia="vi-VN"/>
        </w:rPr>
        <w:t>ể</w:t>
      </w:r>
      <w:r w:rsidRPr="002842CD">
        <w:rPr>
          <w:rFonts w:eastAsia="Times New Roman" w:cs="Times New Roman"/>
          <w:szCs w:val="24"/>
          <w:lang w:eastAsia="vi-VN"/>
        </w:rPr>
        <w:t>n từ giai đoạn trước sang).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Việc thẩm định chủ trương đầu tư, thẩm định nguồn vốn và khả năng cân đối vốn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Các nội dung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III. DANH MỤC HỒ SƠ KÈM THEO</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Báo cáo đánh giá tình hình thực hiện chương trình/dự án giai đoạn trước hoặc thời gian trước (nếu chuyển từ giai đoạn trước sang).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Báo cáo nghiên cứu tiền khả thi dự án nhóm A; Bá</w:t>
      </w:r>
      <w:r w:rsidRPr="002842CD">
        <w:rPr>
          <w:rFonts w:eastAsia="Times New Roman" w:cs="Times New Roman"/>
          <w:szCs w:val="24"/>
          <w:lang w:val="en-US" w:eastAsia="vi-VN"/>
        </w:rPr>
        <w:t>o</w:t>
      </w:r>
      <w:r w:rsidRPr="002842CD">
        <w:rPr>
          <w:rFonts w:eastAsia="Times New Roman" w:cs="Times New Roman"/>
          <w:szCs w:val="24"/>
          <w:lang w:eastAsia="vi-VN"/>
        </w:rPr>
        <w:t xml:space="preserve"> cáo đề xuất chủ trương đầu tư chương trình mục tiêu quốc gia, chương trình mục tiêu, dự án nhóm B, nhóm C theo quy định của Luật Đầu tư công và quy định tại Điều 19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Báo cáo thẩm định nội bộ.</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Báo cáo thẩm định nguồn vốn và khả năng cân đối vốn của các cấp có thẩm quyền.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5. </w:t>
      </w:r>
      <w:r w:rsidRPr="002842CD">
        <w:rPr>
          <w:rFonts w:eastAsia="Times New Roman" w:cs="Times New Roman"/>
          <w:szCs w:val="24"/>
          <w:lang w:eastAsia="vi-VN"/>
        </w:rPr>
        <w:t>Báo cáo thẩm định của Hội đồng thẩm định hoặc cơ quan thẩm định về chủ trương đ</w:t>
      </w:r>
      <w:r w:rsidRPr="002842CD">
        <w:rPr>
          <w:rFonts w:eastAsia="Times New Roman" w:cs="Times New Roman"/>
          <w:szCs w:val="24"/>
          <w:lang w:val="en-US" w:eastAsia="vi-VN"/>
        </w:rPr>
        <w:t>ầ</w:t>
      </w:r>
      <w:r w:rsidRPr="002842CD">
        <w:rPr>
          <w:rFonts w:eastAsia="Times New Roman" w:cs="Times New Roman"/>
          <w:szCs w:val="24"/>
          <w:lang w:eastAsia="vi-VN"/>
        </w:rPr>
        <w:t>u tư chương trình,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 xml:space="preserve">Quyết định của cấp có thẩm quyền về tình trạng khẩn cấp theo quy định tại Pháp </w:t>
      </w:r>
      <w:r w:rsidRPr="002842CD">
        <w:rPr>
          <w:rFonts w:eastAsia="Times New Roman" w:cs="Times New Roman"/>
          <w:szCs w:val="24"/>
          <w:lang w:val="en-US" w:eastAsia="vi-VN"/>
        </w:rPr>
        <w:t>l</w:t>
      </w:r>
      <w:r w:rsidRPr="002842CD">
        <w:rPr>
          <w:rFonts w:eastAsia="Times New Roman" w:cs="Times New Roman"/>
          <w:szCs w:val="24"/>
          <w:lang w:eastAsia="vi-VN"/>
        </w:rPr>
        <w:t>ệnh Tình trạng khẩn cấp</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Pháp lệnh Phòng chống </w:t>
      </w:r>
      <w:r w:rsidRPr="002842CD">
        <w:rPr>
          <w:rFonts w:eastAsia="Times New Roman" w:cs="Times New Roman"/>
          <w:szCs w:val="24"/>
          <w:lang w:val="en-US" w:eastAsia="vi-VN"/>
        </w:rPr>
        <w:t>l</w:t>
      </w:r>
      <w:r w:rsidRPr="002842CD">
        <w:rPr>
          <w:rFonts w:eastAsia="Times New Roman" w:cs="Times New Roman"/>
          <w:szCs w:val="24"/>
          <w:lang w:eastAsia="vi-VN"/>
        </w:rPr>
        <w:t xml:space="preserve">ụt bão, Luật Đê điều và pháp </w:t>
      </w:r>
      <w:r w:rsidRPr="002842CD">
        <w:rPr>
          <w:rFonts w:eastAsia="Times New Roman" w:cs="Times New Roman"/>
          <w:szCs w:val="24"/>
          <w:lang w:val="en-US" w:eastAsia="vi-VN"/>
        </w:rPr>
        <w:t>luật</w:t>
      </w:r>
      <w:r w:rsidRPr="002842CD">
        <w:rPr>
          <w:rFonts w:eastAsia="Times New Roman" w:cs="Times New Roman"/>
          <w:szCs w:val="24"/>
          <w:lang w:eastAsia="vi-VN"/>
        </w:rPr>
        <w:t xml:space="preserve"> khác có liên quan; quyết định tình trạng khẩn cấp trong lĩnh vực an ninh, quốc phòng (đối với dự án khẩn cấp);</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Các tài liệu liên quan khác theo yêu cầu của cấp có thẩm quyền quyết định chủ trương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(Tên cơ quan) </w:t>
      </w:r>
      <w:r w:rsidRPr="002842CD">
        <w:rPr>
          <w:rFonts w:eastAsia="Times New Roman" w:cs="Times New Roman"/>
          <w:szCs w:val="24"/>
          <w:lang w:val="en-US" w:eastAsia="vi-VN"/>
        </w:rPr>
        <w:t>tr</w:t>
      </w:r>
      <w:r w:rsidRPr="002842CD">
        <w:rPr>
          <w:rFonts w:eastAsia="Times New Roman" w:cs="Times New Roman"/>
          <w:szCs w:val="24"/>
          <w:lang w:eastAsia="vi-VN"/>
        </w:rPr>
        <w:t>ình (Cơ quan quyết định chủ trương đầu tư chương trình/dự án) xem xét, quyết định phê d</w:t>
      </w:r>
      <w:r w:rsidRPr="002842CD">
        <w:rPr>
          <w:rFonts w:eastAsia="Times New Roman" w:cs="Times New Roman"/>
          <w:szCs w:val="24"/>
          <w:lang w:val="en-US" w:eastAsia="vi-VN"/>
        </w:rPr>
        <w:t>u</w:t>
      </w:r>
      <w:r w:rsidRPr="002842CD">
        <w:rPr>
          <w:rFonts w:eastAsia="Times New Roman" w:cs="Times New Roman"/>
          <w:szCs w:val="24"/>
          <w:lang w:eastAsia="vi-VN"/>
        </w:rPr>
        <w:t>yệt chương trình/dự án (Tên chương trình/dự án) giai đoạn (nêu rõ giai đoạn thực hiện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xml:space="preserve">- Cơ quan thẩm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trình/dự án;</w:t>
            </w:r>
            <w:r w:rsidRPr="002842CD">
              <w:rPr>
                <w:rFonts w:eastAsia="Times New Roman" w:cs="Times New Roman"/>
                <w:szCs w:val="24"/>
                <w:lang w:eastAsia="vi-VN"/>
              </w:rPr>
              <w:br/>
              <w:t>- Cơ quan thẩm định nguồn vốn và khả năng cân đối vốn chương trình/dự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02</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CHỦ CHƯƠNG TRÌNH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Đ</w:t>
      </w:r>
      <w:r w:rsidRPr="002842CD">
        <w:rPr>
          <w:rFonts w:eastAsia="Times New Roman" w:cs="Times New Roman"/>
          <w:b/>
          <w:bCs/>
          <w:szCs w:val="24"/>
          <w:lang w:val="en-US" w:eastAsia="vi-VN"/>
        </w:rPr>
        <w:t>ề</w:t>
      </w:r>
      <w:r w:rsidRPr="002842CD">
        <w:rPr>
          <w:rFonts w:eastAsia="Times New Roman" w:cs="Times New Roman"/>
          <w:b/>
          <w:bCs/>
          <w:szCs w:val="24"/>
          <w:lang w:eastAsia="vi-VN"/>
        </w:rPr>
        <w:t xml:space="preserve"> xuất chủ trương đầu tư chương trình</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(Cơ quan quyết định chủ trương đầu tư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căn cứ pháp lý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chương trình) Báo cáo đề xuất chủ trương đầu tư chương trình (Tên chương trình)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lastRenderedPageBreak/>
        <w:t>I. THÔNG TIN CHUNG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Đối tượng thụ hưởng của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Địa điểm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Tổng vốn thực hiện chương trình, gồm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Nguồn vốn đầu tư và mức v</w:t>
      </w:r>
      <w:r w:rsidRPr="002842CD">
        <w:rPr>
          <w:rFonts w:eastAsia="Times New Roman" w:cs="Times New Roman"/>
          <w:szCs w:val="24"/>
          <w:lang w:val="en-US" w:eastAsia="vi-VN"/>
        </w:rPr>
        <w:t>ố</w:t>
      </w:r>
      <w:r w:rsidRPr="002842CD">
        <w:rPr>
          <w:rFonts w:eastAsia="Times New Roman" w:cs="Times New Roman"/>
          <w:szCs w:val="24"/>
          <w:lang w:eastAsia="vi-VN"/>
        </w:rPr>
        <w:t>n cụ thể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Nguồn vốn sự nghiệp và mức vốn cụ thể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Thời gian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Cơ quan, đơn vị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NỘI DUNG CHỦ YẾU CỦA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Sự cần thiết của chương trình để thực hiện các mục tiêu chiến lược, quy hoạch, kế hoạch phát triển kinh tế - xã hội;</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Mục tiêu, phạm vi và quy mô chư</w:t>
      </w:r>
      <w:r w:rsidRPr="002842CD">
        <w:rPr>
          <w:rFonts w:eastAsia="Times New Roman" w:cs="Times New Roman"/>
          <w:szCs w:val="24"/>
          <w:lang w:val="en-US" w:eastAsia="vi-VN"/>
        </w:rPr>
        <w:t>ơ</w:t>
      </w:r>
      <w:r w:rsidRPr="002842CD">
        <w:rPr>
          <w:rFonts w:eastAsia="Times New Roman" w:cs="Times New Roman"/>
          <w:szCs w:val="24"/>
          <w:lang w:eastAsia="vi-VN"/>
        </w:rPr>
        <w:t>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Dự kiến t</w:t>
      </w:r>
      <w:r w:rsidRPr="002842CD">
        <w:rPr>
          <w:rFonts w:eastAsia="Times New Roman" w:cs="Times New Roman"/>
          <w:szCs w:val="24"/>
          <w:lang w:val="en-US" w:eastAsia="vi-VN"/>
        </w:rPr>
        <w:t>ổ</w:t>
      </w:r>
      <w:r w:rsidRPr="002842CD">
        <w:rPr>
          <w:rFonts w:eastAsia="Times New Roman" w:cs="Times New Roman"/>
          <w:szCs w:val="24"/>
          <w:lang w:eastAsia="vi-VN"/>
        </w:rPr>
        <w:t xml:space="preserve">ng mức vốn và cơ cấu nguồn lực thực hiện chương </w:t>
      </w:r>
      <w:r w:rsidRPr="002842CD">
        <w:rPr>
          <w:rFonts w:eastAsia="Times New Roman" w:cs="Times New Roman"/>
          <w:szCs w:val="24"/>
          <w:lang w:val="en-US" w:eastAsia="vi-VN"/>
        </w:rPr>
        <w:t>tr</w:t>
      </w:r>
      <w:r w:rsidRPr="002842CD">
        <w:rPr>
          <w:rFonts w:eastAsia="Times New Roman" w:cs="Times New Roman"/>
          <w:szCs w:val="24"/>
          <w:lang w:eastAsia="vi-VN"/>
        </w:rPr>
        <w:t>ình, bao gồm danh mục dự án hoặc đối tượng đầu tư, dự kiến khả năng cân đối nguồn vốn đầu tư công, huy động các nguồn vốn và nguồn lực khác;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Dự kiến tiến độ thực hiện chương trình phù hợp với điều kiện thực tế và khả năng huy động các nguồn lực theo thứ tự ưu tiên bảo đảm đầu tư tập trung, có hiệu quả;</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Xác định chi phí liên qu</w:t>
      </w:r>
      <w:r w:rsidRPr="002842CD">
        <w:rPr>
          <w:rFonts w:eastAsia="Times New Roman" w:cs="Times New Roman"/>
          <w:szCs w:val="24"/>
          <w:lang w:val="en-US" w:eastAsia="vi-VN"/>
        </w:rPr>
        <w:t>a</w:t>
      </w:r>
      <w:r w:rsidRPr="002842CD">
        <w:rPr>
          <w:rFonts w:eastAsia="Times New Roman" w:cs="Times New Roman"/>
          <w:szCs w:val="24"/>
          <w:lang w:eastAsia="vi-VN"/>
        </w:rPr>
        <w:t>n trong quá trình thực hiện và chi phí vận hành sau khi chương trình kết thúc;</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Phân tích, đánh giá sơ bộ những ảnh hưởng, tác động về môi trường, xã hội của chương trình, tính toán hiệu quả về mặt kinh tế - xã hội của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Phân chia các dự án thành phần hoặc các nhiệm vụ của chương trình theo quy định của pháp luật;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giải pháp tổ chức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chương trình) xem xét, quyết định phê duyệt chương trình (Tên chương trình) giai đoạn (nêu rõ giai đoạn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Cơ quan thẩm định chủ trương đầu tư chương trình;</w:t>
            </w:r>
            <w:r w:rsidRPr="002842CD">
              <w:rPr>
                <w:rFonts w:eastAsia="Times New Roman" w:cs="Times New Roman"/>
                <w:szCs w:val="24"/>
                <w:lang w:eastAsia="vi-VN"/>
              </w:rPr>
              <w:br/>
              <w:t xml:space="preserve">- Cơ quan thẩm định </w:t>
            </w:r>
            <w:r w:rsidRPr="002842CD">
              <w:rPr>
                <w:rFonts w:eastAsia="Times New Roman" w:cs="Times New Roman"/>
                <w:szCs w:val="24"/>
                <w:shd w:val="solid" w:color="FFFFFF" w:fill="auto"/>
                <w:lang w:eastAsia="vi-VN"/>
              </w:rPr>
              <w:t>nguồn vốn</w:t>
            </w:r>
            <w:r w:rsidRPr="002842CD">
              <w:rPr>
                <w:rFonts w:eastAsia="Times New Roman" w:cs="Times New Roman"/>
                <w:szCs w:val="24"/>
                <w:lang w:eastAsia="vi-VN"/>
              </w:rPr>
              <w:t xml:space="preserve"> và khả năng cân đối vốn chương trình;</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03</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CƠ QUAN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Nghiên cứu tiền khả thi dự án</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 xml:space="preserve">Kính gửi: (Cơ quan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căn cứ pháp lý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dự án) Báo cáo nghiên cứu tiền khả thi dự án (Tên dự án)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I. THÔNG TIN CHUNG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Cấp quyết định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Tên chủ đầu tư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Địa điểm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Dự kiến tổng mức đầu tư dự án:</w:t>
      </w:r>
      <w:r w:rsidRPr="002842CD">
        <w:rPr>
          <w:rFonts w:eastAsia="Times New Roman" w:cs="Times New Roman"/>
          <w:szCs w:val="24"/>
          <w:lang w:val="en-US" w:eastAsia="vi-VN"/>
        </w:rPr>
        <w:t xml:space="preserve">                        </w:t>
      </w:r>
      <w:r w:rsidRPr="002842CD">
        <w:rPr>
          <w:rFonts w:eastAsia="Times New Roman" w:cs="Times New Roman"/>
          <w:szCs w:val="24"/>
          <w:lang w:eastAsia="vi-VN"/>
        </w:rPr>
        <w:t>(trong đó làm rõ nguồn vốn đầu tư và mức vốn cụ thể theo từng nguồn, phân kỳ đầu tư sử dụng ngu</w:t>
      </w:r>
      <w:r w:rsidRPr="002842CD">
        <w:rPr>
          <w:rFonts w:eastAsia="Times New Roman" w:cs="Times New Roman"/>
          <w:szCs w:val="24"/>
          <w:lang w:val="en-US" w:eastAsia="vi-VN"/>
        </w:rPr>
        <w:t>ồ</w:t>
      </w:r>
      <w:r w:rsidRPr="002842CD">
        <w:rPr>
          <w:rFonts w:eastAsia="Times New Roman" w:cs="Times New Roman"/>
          <w:szCs w:val="24"/>
          <w:lang w:eastAsia="vi-VN"/>
        </w:rPr>
        <w:t>n v</w:t>
      </w:r>
      <w:r w:rsidRPr="002842CD">
        <w:rPr>
          <w:rFonts w:eastAsia="Times New Roman" w:cs="Times New Roman"/>
          <w:szCs w:val="24"/>
          <w:lang w:val="en-US" w:eastAsia="vi-VN"/>
        </w:rPr>
        <w:t>ố</w:t>
      </w:r>
      <w:r w:rsidRPr="002842CD">
        <w:rPr>
          <w:rFonts w:eastAsia="Times New Roman" w:cs="Times New Roman"/>
          <w:szCs w:val="24"/>
          <w:lang w:eastAsia="vi-VN"/>
        </w:rPr>
        <w:t xml:space="preserve">n theo thời gian </w:t>
      </w:r>
      <w:r w:rsidRPr="002842CD">
        <w:rPr>
          <w:rFonts w:eastAsia="Times New Roman" w:cs="Times New Roman"/>
          <w:szCs w:val="24"/>
          <w:shd w:val="solid" w:color="FFFFFF" w:fill="auto"/>
          <w:lang w:eastAsia="vi-VN"/>
        </w:rPr>
        <w:t>cụ thể</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Thời gian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7.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NỘI DUNG CHỦ YẾU CỦA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Nội dung Báo cáo nghiên cứu tiền khả thi dự án nhóm A có cấu phần xây dựng: báo cáo đầy đủ các nội dung theo quy định của Luật Đầu tư công, các quy định của Nghị định này và pháp luật về xây dựng.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2. Nội dung Báo cáo nghiên cứu tiền khả thi dự án nhóm A không có cấu phần xây dựng theo quy định của Luật Đầu tư công và các quy định của Nghị định này, trong đó báo cáo đầy đủ nội dung chủ yếu theo quy định tại </w:t>
      </w:r>
      <w:bookmarkStart w:id="170" w:name="dc_96"/>
      <w:r w:rsidRPr="002842CD">
        <w:rPr>
          <w:rFonts w:eastAsia="Times New Roman" w:cs="Times New Roman"/>
          <w:szCs w:val="24"/>
          <w:lang w:val="en-US" w:eastAsia="vi-VN"/>
        </w:rPr>
        <w:t>Khoản 2 Điều 35 của Luật Đầu tư công</w:t>
      </w:r>
      <w:bookmarkEnd w:id="170"/>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dự án) xem xét, quyết định phê duyệt dự án (Tên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xml:space="preserve">- Cơ quan thẩm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w:t>
            </w:r>
            <w:r w:rsidRPr="002842CD">
              <w:rPr>
                <w:rFonts w:eastAsia="Times New Roman" w:cs="Times New Roman"/>
                <w:szCs w:val="24"/>
                <w:lang w:eastAsia="vi-VN"/>
              </w:rPr>
              <w:br/>
              <w:t>- Cơ quan thẩm định nguồn vốn và khả năng cân đối vốn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04</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CƠ QUAN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Đ</w:t>
      </w:r>
      <w:r w:rsidRPr="002842CD">
        <w:rPr>
          <w:rFonts w:eastAsia="Times New Roman" w:cs="Times New Roman"/>
          <w:b/>
          <w:bCs/>
          <w:szCs w:val="24"/>
          <w:lang w:val="en-US" w:eastAsia="vi-VN"/>
        </w:rPr>
        <w:t xml:space="preserve">ề </w:t>
      </w:r>
      <w:r w:rsidRPr="002842CD">
        <w:rPr>
          <w:rFonts w:eastAsia="Times New Roman" w:cs="Times New Roman"/>
          <w:b/>
          <w:bCs/>
          <w:szCs w:val="24"/>
          <w:lang w:eastAsia="vi-VN"/>
        </w:rPr>
        <w:t>xuất chủ trương đầu tư dự án</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 xml:space="preserve">Kính gửi: (Cơ quan quyết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căn cứ pháp lý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dự án) Báo cáo đề xuất chủ trương đầu tư dự án (Tên dự án)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lastRenderedPageBreak/>
        <w:t>I. THÔNG TIN CHUNG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Dự án nhóm: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Cấp quyết định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Tên chủ đầu tư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Địa điểm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Dự kiến tổng mức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(trong đó làm rõ nguồn vốn đầu tư và mức vốn cụ thể theo từng nguồn, phân kỳ đầu tư sử dụng nguồn vốn theo thời gian cụ thể):</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Thời gian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NỘI DUNG CHỦ YẾU CỦA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 xml:space="preserve">Nội dung chủ yếu Báo cáo đề xuất chủ trương đầu tư dự án nhóm B, nhóm C: báo cáo đầy đủ các nội dung quy định tại </w:t>
      </w:r>
      <w:bookmarkStart w:id="171" w:name="dc_97"/>
      <w:r w:rsidRPr="002842CD">
        <w:rPr>
          <w:rFonts w:eastAsia="Times New Roman" w:cs="Times New Roman"/>
          <w:szCs w:val="24"/>
          <w:lang w:eastAsia="vi-VN"/>
        </w:rPr>
        <w:t>Điều 36 của Luật Đầu tư công</w:t>
      </w:r>
      <w:bookmarkEnd w:id="171"/>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 xml:space="preserve">Nội dung Báo cáo đề xuất chủ trương đầu tư dự án khẩn cấp nhóm B, nhóm C báo cáo đầy đủ các nội dung quy định tại </w:t>
      </w:r>
      <w:bookmarkStart w:id="172" w:name="dc_98"/>
      <w:r w:rsidRPr="002842CD">
        <w:rPr>
          <w:rFonts w:eastAsia="Times New Roman" w:cs="Times New Roman"/>
          <w:szCs w:val="24"/>
          <w:lang w:eastAsia="vi-VN"/>
        </w:rPr>
        <w:t>Điều 36 của Luật Đầu tư công</w:t>
      </w:r>
      <w:bookmarkEnd w:id="172"/>
      <w:r w:rsidRPr="002842CD">
        <w:rPr>
          <w:rFonts w:eastAsia="Times New Roman" w:cs="Times New Roman"/>
          <w:szCs w:val="24"/>
          <w:lang w:eastAsia="vi-VN"/>
        </w:rPr>
        <w:t xml:space="preserve"> và các nội dung quy định tại khoản 4 Điều 19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quyết định chủ trương đầu tư dự án) xem xét, quyết định quyết định chủ trương đầu tư dự án (Tên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xml:space="preserve">- Như trên; </w:t>
            </w:r>
            <w:r w:rsidRPr="002842CD">
              <w:rPr>
                <w:rFonts w:eastAsia="Times New Roman" w:cs="Times New Roman"/>
                <w:szCs w:val="24"/>
                <w:lang w:eastAsia="vi-VN"/>
              </w:rPr>
              <w:br/>
              <w:t>- Cơ quan thẩm định nguồn vốn và khả năng cân đối vốn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73" w:name="chuong_phuluc_3"/>
      <w:r w:rsidRPr="002842CD">
        <w:rPr>
          <w:rFonts w:eastAsia="Times New Roman" w:cs="Times New Roman"/>
          <w:b/>
          <w:bCs/>
          <w:szCs w:val="24"/>
          <w:lang w:eastAsia="vi-VN"/>
        </w:rPr>
        <w:t>PHỤ LỤC III</w:t>
      </w:r>
      <w:bookmarkEnd w:id="173"/>
    </w:p>
    <w:p w:rsidR="002842CD" w:rsidRPr="002842CD" w:rsidRDefault="002842CD" w:rsidP="002842CD">
      <w:pPr>
        <w:spacing w:before="120" w:after="100" w:afterAutospacing="1" w:line="240" w:lineRule="auto"/>
        <w:jc w:val="center"/>
        <w:rPr>
          <w:rFonts w:eastAsia="Times New Roman" w:cs="Times New Roman"/>
          <w:szCs w:val="24"/>
          <w:lang w:eastAsia="vi-VN"/>
        </w:rPr>
      </w:pPr>
      <w:bookmarkStart w:id="174" w:name="chuong_phuluc_3_name"/>
      <w:r w:rsidRPr="002842CD">
        <w:rPr>
          <w:rFonts w:eastAsia="Times New Roman" w:cs="Times New Roman"/>
          <w:szCs w:val="24"/>
          <w:lang w:eastAsia="vi-VN"/>
        </w:rPr>
        <w:t>MẪU TỜ TRÌNH THẨM ĐỊNH VÀ QUYẾT ĐỊNH CHỦ TRƯƠNG ĐẦU TƯ CHƯƠNG TRÌNH, DỰ ÁN ĐẦU TƯ CÔNG</w:t>
      </w:r>
      <w:bookmarkEnd w:id="174"/>
      <w:r w:rsidRPr="002842CD">
        <w:rPr>
          <w:rFonts w:eastAsia="Times New Roman" w:cs="Times New Roman"/>
          <w:szCs w:val="24"/>
          <w:lang w:eastAsia="vi-VN"/>
        </w:rPr>
        <w:br/>
      </w:r>
      <w:r w:rsidRPr="002842CD">
        <w:rPr>
          <w:rFonts w:eastAsia="Times New Roman" w:cs="Times New Roman"/>
          <w:i/>
          <w:iCs/>
          <w:szCs w:val="24"/>
          <w:lang w:eastAsia="vi-VN"/>
        </w:rPr>
        <w:t>(Ban hành kèm theo Nghị định số 136/2015/NĐ-CP ngày 31 tháng 12 năm 2015)</w:t>
      </w:r>
    </w:p>
    <w:tbl>
      <w:tblPr>
        <w:tblW w:w="0" w:type="dxa"/>
        <w:tblBorders>
          <w:insideH w:val="nil"/>
          <w:insideV w:val="nil"/>
        </w:tblBorders>
        <w:tblCellMar>
          <w:left w:w="0" w:type="dxa"/>
          <w:right w:w="0" w:type="dxa"/>
        </w:tblCellMar>
        <w:tblLook w:val="04A0" w:firstRow="1" w:lastRow="0" w:firstColumn="1" w:lastColumn="0" w:noHBand="0" w:noVBand="1"/>
      </w:tblPr>
      <w:tblGrid>
        <w:gridCol w:w="1618"/>
        <w:gridCol w:w="6728"/>
      </w:tblGrid>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lastRenderedPageBreak/>
              <w:t>Mẫu số 01</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Tờ trình thẩm định Báo cáo nghiên cứu tiền khả thi, Báo cáo đề xuất chủ trương đầu tư dự án</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02</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Tờ trình thẩm định nguồn vốn và khả năng cân đối vốn dự án</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03</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kết quả thẩm định Báo cáo đề xuất chủ trương đầu tư chương trình</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04</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kết quả thẩm định Báo cáo nghiên cứu tiền khả thi/ Báo cáo đề xuất chủ trương đầu tư dự án</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05</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kết quả thẩm định nguồn vốn và khả năng cân đối vốn chương trình/dự án nhóm A</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06</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Báo cáo kết quả thẩm định nguồn vốn và khả năng cân đối vốn dự án nhóm B, nhóm C</w:t>
            </w:r>
          </w:p>
        </w:tc>
      </w:tr>
      <w:tr w:rsidR="002842CD" w:rsidRPr="002842CD" w:rsidTr="002842CD">
        <w:tc>
          <w:tcPr>
            <w:tcW w:w="1618" w:type="dxa"/>
            <w:tcBorders>
              <w:top w:val="single" w:sz="8" w:space="0" w:color="auto"/>
              <w:left w:val="single" w:sz="8" w:space="0" w:color="auto"/>
              <w:bottom w:val="nil"/>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07</w:t>
            </w:r>
          </w:p>
        </w:tc>
        <w:tc>
          <w:tcPr>
            <w:tcW w:w="672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Nghị quyết (Quyết định) về chủ trương đầu tư chương trình</w:t>
            </w:r>
          </w:p>
        </w:tc>
      </w:tr>
      <w:tr w:rsidR="002842CD" w:rsidRPr="002842CD" w:rsidTr="002842CD">
        <w:tc>
          <w:tcPr>
            <w:tcW w:w="161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Mẫu số 08</w:t>
            </w:r>
          </w:p>
        </w:tc>
        <w:tc>
          <w:tcPr>
            <w:tcW w:w="6728"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t>Nghị quyết (Quyết định) về chủ trương đầu tư dự án đầu tư công</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01</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CƠ QUAN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TỜ TRÌNH</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shd w:val="solid" w:color="FFFFFF" w:fill="auto"/>
          <w:lang w:eastAsia="vi-VN"/>
        </w:rPr>
        <w:t>Thẩm định</w:t>
      </w:r>
      <w:r w:rsidRPr="002842CD">
        <w:rPr>
          <w:rFonts w:eastAsia="Times New Roman" w:cs="Times New Roman"/>
          <w:b/>
          <w:bCs/>
          <w:szCs w:val="24"/>
          <w:lang w:eastAsia="vi-VN"/>
        </w:rPr>
        <w:t xml:space="preserve"> Báo cáo nghiên cứu tiền khả thi, Báo cáo đề xuất chủ trương đầu tư dự án</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(Cơ quan chủ trì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căn cứ pháp lý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chủ trì thẩm định) thẩm định Báo cáo nghiên cứu tiền khả thi/Báo cáo đề xuất chủ trương đầu tư dự án (Tên dự án)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THÔNG TIN CHUNG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Dự án nhóm: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Cấp quyết định chủ trương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4. </w:t>
      </w:r>
      <w:r w:rsidRPr="002842CD">
        <w:rPr>
          <w:rFonts w:eastAsia="Times New Roman" w:cs="Times New Roman"/>
          <w:szCs w:val="24"/>
          <w:lang w:eastAsia="vi-VN"/>
        </w:rPr>
        <w:t>Cấp quyết định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Tên chủ đ</w:t>
      </w:r>
      <w:r w:rsidRPr="002842CD">
        <w:rPr>
          <w:rFonts w:eastAsia="Times New Roman" w:cs="Times New Roman"/>
          <w:szCs w:val="24"/>
          <w:lang w:val="en-US" w:eastAsia="vi-VN"/>
        </w:rPr>
        <w:t>ầ</w:t>
      </w:r>
      <w:r w:rsidRPr="002842CD">
        <w:rPr>
          <w:rFonts w:eastAsia="Times New Roman" w:cs="Times New Roman"/>
          <w:szCs w:val="24"/>
          <w:lang w:eastAsia="vi-VN"/>
        </w:rPr>
        <w:t>u tư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Địa điểm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 xml:space="preserve">Dự kiến tổng mức đầu tư dự án: </w:t>
      </w:r>
      <w:r w:rsidRPr="002842CD">
        <w:rPr>
          <w:rFonts w:eastAsia="Times New Roman" w:cs="Times New Roman"/>
          <w:szCs w:val="24"/>
          <w:lang w:val="en-US" w:eastAsia="vi-VN"/>
        </w:rPr>
        <w:t>                            </w:t>
      </w:r>
      <w:r w:rsidRPr="002842CD">
        <w:rPr>
          <w:rFonts w:eastAsia="Times New Roman" w:cs="Times New Roman"/>
          <w:szCs w:val="24"/>
          <w:lang w:eastAsia="vi-VN"/>
        </w:rPr>
        <w:t xml:space="preserve">(trong đó làm rõ nguồn vốn đầu tư và mức vốn cụ thể theo từng nguồn, phân kỳ đầu tư sử dụng nguồn vốn theo thời gian </w:t>
      </w:r>
      <w:r w:rsidRPr="002842CD">
        <w:rPr>
          <w:rFonts w:eastAsia="Times New Roman" w:cs="Times New Roman"/>
          <w:szCs w:val="24"/>
          <w:shd w:val="solid" w:color="FFFFFF" w:fill="auto"/>
          <w:lang w:eastAsia="vi-VN"/>
        </w:rPr>
        <w:t>cụ thể</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Ngu</w:t>
      </w:r>
      <w:r w:rsidRPr="002842CD">
        <w:rPr>
          <w:rFonts w:eastAsia="Times New Roman" w:cs="Times New Roman"/>
          <w:szCs w:val="24"/>
          <w:lang w:val="en-US" w:eastAsia="vi-VN"/>
        </w:rPr>
        <w:t>ồ</w:t>
      </w:r>
      <w:r w:rsidRPr="002842CD">
        <w:rPr>
          <w:rFonts w:eastAsia="Times New Roman" w:cs="Times New Roman"/>
          <w:szCs w:val="24"/>
          <w:lang w:eastAsia="vi-VN"/>
        </w:rPr>
        <w:t>n vốn đề nghị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9. </w:t>
      </w:r>
      <w:r w:rsidRPr="002842CD">
        <w:rPr>
          <w:rFonts w:eastAsia="Times New Roman" w:cs="Times New Roman"/>
          <w:szCs w:val="24"/>
          <w:lang w:eastAsia="vi-VN"/>
        </w:rPr>
        <w:t>Ngành, lĩnh vực, chương trình sử dụng nguồn vốn đề nghị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10. </w:t>
      </w:r>
      <w:r w:rsidRPr="002842CD">
        <w:rPr>
          <w:rFonts w:eastAsia="Times New Roman" w:cs="Times New Roman"/>
          <w:szCs w:val="24"/>
          <w:lang w:eastAsia="vi-VN"/>
        </w:rPr>
        <w:t>Thời gian thực hiện (tiến độ và phân kỳ đầu tư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11. </w:t>
      </w:r>
      <w:r w:rsidRPr="002842CD">
        <w:rPr>
          <w:rFonts w:eastAsia="Times New Roman" w:cs="Times New Roman"/>
          <w:szCs w:val="24"/>
          <w:lang w:eastAsia="vi-VN"/>
        </w:rPr>
        <w:t>Hình thức đầu tư của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12.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DANH MỤC HỒ SƠ KÈM THEO</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Kèm theo đầy đủ các hồ sơ theo quy định tại Điều 20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chủ trì thẩm định) xem xét, thẩm định Báo cáo nghiên cứu tiền khả thi, Báo cáo đề xuất chủ trương đầu tư dự án (Tên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xml:space="preserve">- Cơ quan </w:t>
            </w:r>
            <w:r w:rsidRPr="002842CD">
              <w:rPr>
                <w:rFonts w:eastAsia="Times New Roman" w:cs="Times New Roman"/>
                <w:szCs w:val="24"/>
                <w:shd w:val="solid" w:color="FFFFFF" w:fill="auto"/>
                <w:lang w:eastAsia="vi-VN"/>
              </w:rPr>
              <w:t>quyết</w:t>
            </w:r>
            <w:r w:rsidRPr="002842CD">
              <w:rPr>
                <w:rFonts w:eastAsia="Times New Roman" w:cs="Times New Roman"/>
                <w:szCs w:val="24"/>
                <w:lang w:eastAsia="vi-VN"/>
              </w:rPr>
              <w:t xml:space="preserve">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w:t>
            </w:r>
            <w:r w:rsidRPr="002842CD">
              <w:rPr>
                <w:rFonts w:eastAsia="Times New Roman" w:cs="Times New Roman"/>
                <w:szCs w:val="24"/>
                <w:lang w:eastAsia="vi-VN"/>
              </w:rPr>
              <w:br/>
              <w:t>- Cơ quan thẩm định nguồn vốn và khả năng cân đối vốn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TRÌNH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02</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TÊN CƠ QUAN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TỜ TRÌNH</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lastRenderedPageBreak/>
        <w:t>Th</w:t>
      </w:r>
      <w:r w:rsidRPr="002842CD">
        <w:rPr>
          <w:rFonts w:eastAsia="Times New Roman" w:cs="Times New Roman"/>
          <w:b/>
          <w:bCs/>
          <w:szCs w:val="24"/>
          <w:lang w:val="en-US" w:eastAsia="vi-VN"/>
        </w:rPr>
        <w:t>ẩ</w:t>
      </w:r>
      <w:r w:rsidRPr="002842CD">
        <w:rPr>
          <w:rFonts w:eastAsia="Times New Roman" w:cs="Times New Roman"/>
          <w:b/>
          <w:bCs/>
          <w:szCs w:val="24"/>
          <w:lang w:eastAsia="vi-VN"/>
        </w:rPr>
        <w:t>m định nguồn vốn và khả năng cân đối vốn dự án</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 xml:space="preserve">Kính gửi: (Cơ quan chủ trì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Luật Đầu tư công ngày 18 tháng 6 năm 2014;</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Các căn cứ pháp </w:t>
      </w:r>
      <w:r w:rsidRPr="002842CD">
        <w:rPr>
          <w:rFonts w:eastAsia="Times New Roman" w:cs="Times New Roman"/>
          <w:szCs w:val="24"/>
          <w:lang w:val="en-US" w:eastAsia="vi-VN"/>
        </w:rPr>
        <w:t>l</w:t>
      </w:r>
      <w:r w:rsidRPr="002842CD">
        <w:rPr>
          <w:rFonts w:eastAsia="Times New Roman" w:cs="Times New Roman"/>
          <w:szCs w:val="24"/>
          <w:lang w:eastAsia="vi-VN"/>
        </w:rPr>
        <w:t>ý khác (có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(Tên cơ quan) trình (Cơ quan chủ trì thẩm định) thẩm định nguồn vốn và khả năng cân đối vốn dự án (Tên dự án) với các nội dung chính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THÔNG TIN CHUNG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Dự án nhóm: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Cấp quyết định chủ trương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Cấp quyết định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Tên chủ đầu tư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Địa điểm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 xml:space="preserve">Dự kiến tổng mức đầu tư dự án: </w:t>
      </w:r>
      <w:r w:rsidRPr="002842CD">
        <w:rPr>
          <w:rFonts w:eastAsia="Times New Roman" w:cs="Times New Roman"/>
          <w:szCs w:val="24"/>
          <w:lang w:val="en-US" w:eastAsia="vi-VN"/>
        </w:rPr>
        <w:t>                  </w:t>
      </w:r>
      <w:r w:rsidRPr="002842CD">
        <w:rPr>
          <w:rFonts w:eastAsia="Times New Roman" w:cs="Times New Roman"/>
          <w:szCs w:val="24"/>
          <w:lang w:eastAsia="vi-VN"/>
        </w:rPr>
        <w:t>(trong đó làm r</w:t>
      </w:r>
      <w:r w:rsidRPr="002842CD">
        <w:rPr>
          <w:rFonts w:eastAsia="Times New Roman" w:cs="Times New Roman"/>
          <w:szCs w:val="24"/>
          <w:lang w:val="en-US" w:eastAsia="vi-VN"/>
        </w:rPr>
        <w:t xml:space="preserve">õ </w:t>
      </w:r>
      <w:r w:rsidRPr="002842CD">
        <w:rPr>
          <w:rFonts w:eastAsia="Times New Roman" w:cs="Times New Roman"/>
          <w:szCs w:val="24"/>
          <w:lang w:eastAsia="vi-VN"/>
        </w:rPr>
        <w:t>nguồn vốn đầu tư và mức vốn cụ thể theo từng nguồn, phân kỳ đầu tư sử dụng nguồn vốn theo thời gian cụ thể).</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Nguồn vốn đề nghị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9. </w:t>
      </w:r>
      <w:r w:rsidRPr="002842CD">
        <w:rPr>
          <w:rFonts w:eastAsia="Times New Roman" w:cs="Times New Roman"/>
          <w:szCs w:val="24"/>
          <w:lang w:eastAsia="vi-VN"/>
        </w:rPr>
        <w:t xml:space="preserve">Ngành, lĩnh vực, chương trình sử dụng nguồn vốn đề nghị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10. </w:t>
      </w:r>
      <w:r w:rsidRPr="002842CD">
        <w:rPr>
          <w:rFonts w:eastAsia="Times New Roman" w:cs="Times New Roman"/>
          <w:szCs w:val="24"/>
          <w:lang w:eastAsia="vi-VN"/>
        </w:rPr>
        <w:t>Thời gian thực hiện (tiến độ và phân kỳ đầu tư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11. </w:t>
      </w:r>
      <w:r w:rsidRPr="002842CD">
        <w:rPr>
          <w:rFonts w:eastAsia="Times New Roman" w:cs="Times New Roman"/>
          <w:szCs w:val="24"/>
          <w:lang w:eastAsia="vi-VN"/>
        </w:rPr>
        <w:t>Hình thức đầu tư của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12.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DANH MỤC HỒ SƠ KÈM THEO</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Theo quy định tại Điều 21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Lệnh khẩn cấp của cấp có thẩm quyền (đối với dự án khẩn cấp).</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(Tên cơ quan) trình (Cơ quan chủ trì thẩm định) xem xét,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nguồn vốn và khả năng cân đối vốn của dự án (Tên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lastRenderedPageBreak/>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Cơ quan quyết định chủ trương đầu tư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TRÌNH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03</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THẨM ĐỊNH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shd w:val="solid" w:color="FFFFFF" w:fill="auto"/>
          <w:lang w:eastAsia="vi-VN"/>
        </w:rPr>
        <w:t>Kết quả</w:t>
      </w:r>
      <w:r w:rsidRPr="002842CD">
        <w:rPr>
          <w:rFonts w:eastAsia="Times New Roman" w:cs="Times New Roman"/>
          <w:b/>
          <w:bCs/>
          <w:szCs w:val="24"/>
          <w:lang w:eastAsia="vi-VN"/>
        </w:rPr>
        <w:t xml:space="preserve"> </w:t>
      </w:r>
      <w:r w:rsidRPr="002842CD">
        <w:rPr>
          <w:rFonts w:eastAsia="Times New Roman" w:cs="Times New Roman"/>
          <w:b/>
          <w:bCs/>
          <w:szCs w:val="24"/>
          <w:shd w:val="solid" w:color="FFFFFF" w:fill="auto"/>
          <w:lang w:eastAsia="vi-VN"/>
        </w:rPr>
        <w:t>thẩm định</w:t>
      </w:r>
      <w:r w:rsidRPr="002842CD">
        <w:rPr>
          <w:rFonts w:eastAsia="Times New Roman" w:cs="Times New Roman"/>
          <w:b/>
          <w:bCs/>
          <w:szCs w:val="24"/>
          <w:lang w:eastAsia="vi-VN"/>
        </w:rPr>
        <w:t xml:space="preserve"> Báo cáo đề xuất chủ trương đầu tư chương trình</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(Tên Cơ quan trình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Căn cứ Quyết định số </w:t>
      </w:r>
      <w:r w:rsidRPr="002842CD">
        <w:rPr>
          <w:rFonts w:eastAsia="Times New Roman" w:cs="Times New Roman"/>
          <w:szCs w:val="24"/>
          <w:lang w:val="en-US" w:eastAsia="vi-VN"/>
        </w:rPr>
        <w:t>.</w:t>
      </w:r>
      <w:r w:rsidRPr="002842CD">
        <w:rPr>
          <w:rFonts w:eastAsia="Times New Roman" w:cs="Times New Roman"/>
          <w:szCs w:val="24"/>
          <w:lang w:eastAsia="vi-VN"/>
        </w:rPr>
        <w:t xml:space="preserve">.... ngày </w:t>
      </w:r>
      <w:r w:rsidRPr="002842CD">
        <w:rPr>
          <w:rFonts w:eastAsia="Times New Roman" w:cs="Times New Roman"/>
          <w:szCs w:val="24"/>
          <w:lang w:val="en-US" w:eastAsia="vi-VN"/>
        </w:rPr>
        <w:t>…..</w:t>
      </w:r>
      <w:r w:rsidRPr="002842CD">
        <w:rPr>
          <w:rFonts w:eastAsia="Times New Roman" w:cs="Times New Roman"/>
          <w:szCs w:val="24"/>
          <w:lang w:eastAsia="vi-VN"/>
        </w:rPr>
        <w:t xml:space="preserve"> tháng .... năm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của Cơ quan/cấp (Tên Cơ quan/cấp quyết định thành lập Hội đồng thẩm định chương trình) về thành lập Hội đồng thẩm định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w:t>
      </w:r>
      <w:r w:rsidRPr="002842CD">
        <w:rPr>
          <w:rFonts w:eastAsia="Times New Roman" w:cs="Times New Roman"/>
          <w:szCs w:val="24"/>
          <w:lang w:val="en-US" w:eastAsia="vi-VN"/>
        </w:rPr>
        <w:t>………..</w:t>
      </w:r>
      <w:r w:rsidRPr="002842CD">
        <w:rPr>
          <w:rFonts w:eastAsia="Times New Roman" w:cs="Times New Roman"/>
          <w:szCs w:val="24"/>
          <w:lang w:eastAsia="vi-VN"/>
        </w:rPr>
        <w:t>; Cơ quan (Tên Cơ quan thẩm định) hoặc Hội đồng thẩm định chương trình</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đã tổ chức thẩm định chủ trương đầu tư chương trình </w:t>
      </w:r>
      <w:r w:rsidRPr="002842CD">
        <w:rPr>
          <w:rFonts w:eastAsia="Times New Roman" w:cs="Times New Roman"/>
          <w:szCs w:val="24"/>
          <w:lang w:val="en-US" w:eastAsia="vi-VN"/>
        </w:rPr>
        <w:t xml:space="preserve">………. </w:t>
      </w:r>
      <w:r w:rsidRPr="002842CD">
        <w:rPr>
          <w:rFonts w:eastAsia="Times New Roman" w:cs="Times New Roman"/>
          <w:szCs w:val="24"/>
          <w:lang w:eastAsia="vi-VN"/>
        </w:rPr>
        <w:t>và báo cáo kết quả thẩm định chủ trương đầu tư chương trình (Tên chương trình) như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Ph</w:t>
      </w:r>
      <w:r w:rsidRPr="002842CD">
        <w:rPr>
          <w:rFonts w:eastAsia="Times New Roman" w:cs="Times New Roman"/>
          <w:b/>
          <w:bCs/>
          <w:szCs w:val="24"/>
          <w:lang w:val="en-US" w:eastAsia="vi-VN"/>
        </w:rPr>
        <w:t>ầ</w:t>
      </w:r>
      <w:r w:rsidRPr="002842CD">
        <w:rPr>
          <w:rFonts w:eastAsia="Times New Roman" w:cs="Times New Roman"/>
          <w:b/>
          <w:bCs/>
          <w:szCs w:val="24"/>
          <w:lang w:eastAsia="vi-VN"/>
        </w:rPr>
        <w:t>n thứ nhất</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TÀI LIỆU THẨM ĐỊNH VÀ TỔ CHỨC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I. HỒ SƠ TÀI LIỆU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Tờ trình Cơ quan (Tên cơ quan quyết định chủ trương đầu tư chương trình) quyết định chủ trương đầu tư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Báo cáo đề xuất chủ trương đầu tư theo quy định của Luật Đầu tư công và hướng dẫn của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Báo cáo thẩm định nội bộ của Cơ quan (Tên 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Báo cáo đánh giá tình hình thực hiện chương trình trong giai đoạn trước (đối với các chương trình thực hiện giai đoạn trước, tiếp tục đề xuất thực hiện trong giai đoạn mới).</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Báo cáo thẩm định nguồn vốn và k</w:t>
      </w:r>
      <w:r w:rsidRPr="002842CD">
        <w:rPr>
          <w:rFonts w:eastAsia="Times New Roman" w:cs="Times New Roman"/>
          <w:szCs w:val="24"/>
          <w:lang w:val="en-US" w:eastAsia="vi-VN"/>
        </w:rPr>
        <w:t>hả</w:t>
      </w:r>
      <w:r w:rsidRPr="002842CD">
        <w:rPr>
          <w:rFonts w:eastAsia="Times New Roman" w:cs="Times New Roman"/>
          <w:szCs w:val="24"/>
          <w:lang w:eastAsia="vi-VN"/>
        </w:rPr>
        <w:t xml:space="preserve"> năng cân đối vốn chương trình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của Cơ quan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nguồn vốn và khả n</w:t>
      </w:r>
      <w:r w:rsidRPr="002842CD">
        <w:rPr>
          <w:rFonts w:eastAsia="Times New Roman" w:cs="Times New Roman"/>
          <w:szCs w:val="24"/>
          <w:lang w:val="en-US" w:eastAsia="vi-VN"/>
        </w:rPr>
        <w:t>ă</w:t>
      </w:r>
      <w:r w:rsidRPr="002842CD">
        <w:rPr>
          <w:rFonts w:eastAsia="Times New Roman" w:cs="Times New Roman"/>
          <w:szCs w:val="24"/>
          <w:lang w:eastAsia="vi-VN"/>
        </w:rPr>
        <w:t>ng cân đối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6. </w:t>
      </w:r>
      <w:r w:rsidRPr="002842CD">
        <w:rPr>
          <w:rFonts w:eastAsia="Times New Roman" w:cs="Times New Roman"/>
          <w:szCs w:val="24"/>
          <w:lang w:eastAsia="vi-VN"/>
        </w:rPr>
        <w:t>Các tài liệu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CÁC CĂN CỨ PHÁP LÝ ĐỂ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Các văn bản hướng dẫn thi hành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Các văn bản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III. TỔ CHỨC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Đơn vị chủ trì th</w:t>
      </w:r>
      <w:r w:rsidRPr="002842CD">
        <w:rPr>
          <w:rFonts w:eastAsia="Times New Roman" w:cs="Times New Roman"/>
          <w:szCs w:val="24"/>
          <w:lang w:val="en-US" w:eastAsia="vi-VN"/>
        </w:rPr>
        <w:t>ẩ</w:t>
      </w:r>
      <w:r w:rsidRPr="002842CD">
        <w:rPr>
          <w:rFonts w:eastAsia="Times New Roman" w:cs="Times New Roman"/>
          <w:szCs w:val="24"/>
          <w:lang w:eastAsia="vi-VN"/>
        </w:rPr>
        <w:t>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 xml:space="preserve">Đơn vị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Các thành viên trong Hội đồng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Hình thức thẩm định: Tổ chức họp hoặc lấy ý kiến bằng văn bản hoặc áp dụng cả hai hình thức (nếu cần thiết).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Phần thứ hai</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Ý KIẾN THẨM ĐỊNH CHƯƠNG TRÌNH ………..</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MÔ TẢ THÔNG TIN CHUNG CHƯƠNG TRÌNH VÀ ĐỀ XUẤT CỦA 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Đối tượng thụ hưởng của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Địa điểm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Tổng vốn thực hiện chương trình, gồm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Nguồn vốn đầu tư và mức vốn </w:t>
      </w:r>
      <w:r w:rsidRPr="002842CD">
        <w:rPr>
          <w:rFonts w:eastAsia="Times New Roman" w:cs="Times New Roman"/>
          <w:szCs w:val="24"/>
          <w:shd w:val="solid" w:color="FFFFFF" w:fill="auto"/>
          <w:lang w:eastAsia="vi-VN"/>
        </w:rPr>
        <w:t>cụ thể</w:t>
      </w:r>
      <w:r w:rsidRPr="002842CD">
        <w:rPr>
          <w:rFonts w:eastAsia="Times New Roman" w:cs="Times New Roman"/>
          <w:szCs w:val="24"/>
          <w:lang w:eastAsia="vi-VN"/>
        </w:rPr>
        <w:t xml:space="preserve">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 </w:t>
      </w:r>
      <w:r w:rsidRPr="002842CD">
        <w:rPr>
          <w:rFonts w:eastAsia="Times New Roman" w:cs="Times New Roman"/>
          <w:szCs w:val="24"/>
          <w:lang w:eastAsia="vi-VN"/>
        </w:rPr>
        <w:t>Nguồn vốn sự nghiệp và mức vốn cụ thể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Thời gian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Cơ quan, đơn vị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TỔNG HỢP Ý KIẾN THẨM ĐỊNH CỦA CÁC ĐƠN VỊ PHỐI HỢP/THÀNH VIÊN HỘI ĐỒNG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lastRenderedPageBreak/>
        <w:t>Tổng hợp ý kiến của các đơn vị phối hợp/thành viên hội đồng thẩm định theo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 xml:space="preserve">III. Ý KIẾN THẨM ĐỊNH CỦA CƠ QUAN/ HỘI </w:t>
      </w:r>
      <w:r w:rsidRPr="002842CD">
        <w:rPr>
          <w:rFonts w:eastAsia="Times New Roman" w:cs="Times New Roman"/>
          <w:b/>
          <w:bCs/>
          <w:szCs w:val="24"/>
          <w:lang w:eastAsia="vi-VN"/>
        </w:rPr>
        <w:t>ĐỒNG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Việc thẩm định chủ trương đầu tư chương trình phải phù hợp với các quy định của Luật Đầu tư công và các nội dung quy định tại Điều 23 </w:t>
      </w:r>
      <w:r w:rsidRPr="002842CD">
        <w:rPr>
          <w:rFonts w:eastAsia="Times New Roman" w:cs="Times New Roman"/>
          <w:szCs w:val="24"/>
          <w:lang w:val="en-US" w:eastAsia="vi-VN"/>
        </w:rPr>
        <w:t>c</w:t>
      </w:r>
      <w:r w:rsidRPr="002842CD">
        <w:rPr>
          <w:rFonts w:eastAsia="Times New Roman" w:cs="Times New Roman"/>
          <w:szCs w:val="24"/>
          <w:lang w:eastAsia="vi-VN"/>
        </w:rPr>
        <w:t>ủa Nghị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3. Các ý kiến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(Trong từng trường hợp </w:t>
      </w:r>
      <w:r w:rsidRPr="002842CD">
        <w:rPr>
          <w:rFonts w:eastAsia="Times New Roman" w:cs="Times New Roman"/>
          <w:i/>
          <w:iCs/>
          <w:szCs w:val="24"/>
          <w:shd w:val="solid" w:color="FFFFFF" w:fill="auto"/>
          <w:lang w:eastAsia="vi-VN"/>
        </w:rPr>
        <w:t>cụ thể</w:t>
      </w:r>
      <w:r w:rsidRPr="002842CD">
        <w:rPr>
          <w:rFonts w:eastAsia="Times New Roman" w:cs="Times New Roman"/>
          <w:i/>
          <w:iCs/>
          <w:szCs w:val="24"/>
          <w:lang w:eastAsia="vi-VN"/>
        </w:rPr>
        <w:t xml:space="preserve"> Cơ quan/Hội đồng th</w:t>
      </w:r>
      <w:r w:rsidRPr="002842CD">
        <w:rPr>
          <w:rFonts w:eastAsia="Times New Roman" w:cs="Times New Roman"/>
          <w:i/>
          <w:iCs/>
          <w:szCs w:val="24"/>
          <w:lang w:val="en-US" w:eastAsia="vi-VN"/>
        </w:rPr>
        <w:t>ẩ</w:t>
      </w:r>
      <w:r w:rsidRPr="002842CD">
        <w:rPr>
          <w:rFonts w:eastAsia="Times New Roman" w:cs="Times New Roman"/>
          <w:i/>
          <w:iCs/>
          <w:szCs w:val="24"/>
          <w:lang w:eastAsia="vi-VN"/>
        </w:rPr>
        <w:t>m định có th</w:t>
      </w:r>
      <w:r w:rsidRPr="002842CD">
        <w:rPr>
          <w:rFonts w:eastAsia="Times New Roman" w:cs="Times New Roman"/>
          <w:i/>
          <w:iCs/>
          <w:szCs w:val="24"/>
          <w:lang w:val="en-US" w:eastAsia="vi-VN"/>
        </w:rPr>
        <w:t xml:space="preserve">ể </w:t>
      </w:r>
      <w:r w:rsidRPr="002842CD">
        <w:rPr>
          <w:rFonts w:eastAsia="Times New Roman" w:cs="Times New Roman"/>
          <w:i/>
          <w:iCs/>
          <w:szCs w:val="24"/>
          <w:shd w:val="solid" w:color="FFFFFF" w:fill="auto"/>
          <w:lang w:eastAsia="vi-VN"/>
        </w:rPr>
        <w:t>bổ sung</w:t>
      </w:r>
      <w:r w:rsidRPr="002842CD">
        <w:rPr>
          <w:rFonts w:eastAsia="Times New Roman" w:cs="Times New Roman"/>
          <w:i/>
          <w:iCs/>
          <w:szCs w:val="24"/>
          <w:lang w:eastAsia="vi-VN"/>
        </w:rPr>
        <w:t xml:space="preserve"> hoặc </w:t>
      </w:r>
      <w:r w:rsidRPr="002842CD">
        <w:rPr>
          <w:rFonts w:eastAsia="Times New Roman" w:cs="Times New Roman"/>
          <w:i/>
          <w:iCs/>
          <w:szCs w:val="24"/>
          <w:shd w:val="solid" w:color="FFFFFF" w:fill="auto"/>
          <w:lang w:eastAsia="vi-VN"/>
        </w:rPr>
        <w:t>điều</w:t>
      </w:r>
      <w:r w:rsidRPr="002842CD">
        <w:rPr>
          <w:rFonts w:eastAsia="Times New Roman" w:cs="Times New Roman"/>
          <w:i/>
          <w:iCs/>
          <w:szCs w:val="24"/>
          <w:lang w:eastAsia="vi-VN"/>
        </w:rPr>
        <w:t xml:space="preserve"> chỉnh các nội dung thẩm định bảo đảm phù hợp với các quy định của Luật Đầu tư công, các </w:t>
      </w:r>
      <w:r w:rsidRPr="002842CD">
        <w:rPr>
          <w:rFonts w:eastAsia="Times New Roman" w:cs="Times New Roman"/>
          <w:i/>
          <w:iCs/>
          <w:szCs w:val="24"/>
          <w:lang w:val="en-US" w:eastAsia="vi-VN"/>
        </w:rPr>
        <w:t>ý</w:t>
      </w:r>
      <w:r w:rsidRPr="002842CD">
        <w:rPr>
          <w:rFonts w:eastAsia="Times New Roman" w:cs="Times New Roman"/>
          <w:i/>
          <w:iCs/>
          <w:szCs w:val="24"/>
          <w:lang w:eastAsia="vi-VN"/>
        </w:rPr>
        <w:t xml:space="preserve"> kiến chỉ đạo của Thủ tướng </w:t>
      </w:r>
      <w:r w:rsidRPr="002842CD">
        <w:rPr>
          <w:rFonts w:eastAsia="Times New Roman" w:cs="Times New Roman"/>
          <w:i/>
          <w:iCs/>
          <w:szCs w:val="24"/>
          <w:shd w:val="solid" w:color="FFFFFF" w:fill="auto"/>
          <w:lang w:eastAsia="vi-VN"/>
        </w:rPr>
        <w:t>Chính phủ</w:t>
      </w:r>
      <w:r w:rsidRPr="002842CD">
        <w:rPr>
          <w:rFonts w:eastAsia="Times New Roman" w:cs="Times New Roman"/>
          <w:i/>
          <w:iCs/>
          <w:szCs w:val="24"/>
          <w:lang w:eastAsia="vi-VN"/>
        </w:rPr>
        <w:t xml:space="preserve"> và các văn bản hướng d</w:t>
      </w:r>
      <w:r w:rsidRPr="002842CD">
        <w:rPr>
          <w:rFonts w:eastAsia="Times New Roman" w:cs="Times New Roman"/>
          <w:i/>
          <w:iCs/>
          <w:szCs w:val="24"/>
          <w:lang w:val="en-US" w:eastAsia="vi-VN"/>
        </w:rPr>
        <w:t>ẫ</w:t>
      </w:r>
      <w:r w:rsidRPr="002842CD">
        <w:rPr>
          <w:rFonts w:eastAsia="Times New Roman" w:cs="Times New Roman"/>
          <w:i/>
          <w:iCs/>
          <w:szCs w:val="24"/>
          <w:lang w:eastAsia="vi-VN"/>
        </w:rPr>
        <w:t xml:space="preserve">n của Bộ </w:t>
      </w:r>
      <w:r w:rsidRPr="002842CD">
        <w:rPr>
          <w:rFonts w:eastAsia="Times New Roman" w:cs="Times New Roman"/>
          <w:i/>
          <w:iCs/>
          <w:szCs w:val="24"/>
          <w:shd w:val="solid" w:color="FFFFFF" w:fill="auto"/>
          <w:lang w:eastAsia="vi-VN"/>
        </w:rPr>
        <w:t>Kế hoạch</w:t>
      </w:r>
      <w:r w:rsidRPr="002842CD">
        <w:rPr>
          <w:rFonts w:eastAsia="Times New Roman" w:cs="Times New Roman"/>
          <w:i/>
          <w:iCs/>
          <w:szCs w:val="24"/>
          <w:lang w:eastAsia="vi-VN"/>
        </w:rPr>
        <w:t xml:space="preserve"> và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IV. KẾT LUẬN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Chương trình (Tên chương trình) đủ điều kiện (chưa đủ điều kiện) để trình cấp có thẩm quyền quyết định chủ trương đầu tư và triển khai các bước tiếp theo.</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 xml:space="preserve">Trên đây là ý kiến thẩm định của (Cơ quan thẩm định/ Hội đồng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về chủ trương đầu tư chương trình, đề nghị Cơ quan (Tên Chủ chương trình) xem xét báo cáo cấp có thẩm quyền điều chỉnh (nếu yêu cầu điều chỉnh) hoặc quyết định chủ trương đầu tư (nếu chấp thuận đề xuất </w:t>
      </w:r>
      <w:r w:rsidRPr="002842CD">
        <w:rPr>
          <w:rFonts w:eastAsia="Times New Roman" w:cs="Times New Roman"/>
          <w:szCs w:val="24"/>
          <w:lang w:val="en-US" w:eastAsia="vi-VN"/>
        </w:rPr>
        <w:t>c</w:t>
      </w:r>
      <w:r w:rsidRPr="002842CD">
        <w:rPr>
          <w:rFonts w:eastAsia="Times New Roman" w:cs="Times New Roman"/>
          <w:szCs w:val="24"/>
          <w:lang w:eastAsia="vi-VN"/>
        </w:rPr>
        <w:t>ủa 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Cấp quyết định chủ trương đầu tư ch</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trình;</w:t>
            </w:r>
            <w:r w:rsidRPr="002842CD">
              <w:rPr>
                <w:rFonts w:eastAsia="Times New Roman" w:cs="Times New Roman"/>
                <w:szCs w:val="24"/>
                <w:lang w:eastAsia="vi-VN"/>
              </w:rPr>
              <w:br/>
              <w:t>- Cơ quan thẩm định nguồn vốn và khả năng cân đối vốn chương trình;</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THẨM ĐỊNH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w:t>
            </w:r>
            <w:r w:rsidRPr="002842CD">
              <w:rPr>
                <w:rFonts w:eastAsia="Times New Roman" w:cs="Times New Roman"/>
                <w:b/>
                <w:bCs/>
                <w:szCs w:val="24"/>
                <w:shd w:val="solid" w:color="FFFFFF" w:fill="auto"/>
                <w:lang w:eastAsia="vi-VN"/>
              </w:rPr>
              <w:t>ườ</w:t>
            </w:r>
            <w:r w:rsidRPr="002842CD">
              <w:rPr>
                <w:rFonts w:eastAsia="Times New Roman" w:cs="Times New Roman"/>
                <w:b/>
                <w:bCs/>
                <w:szCs w:val="24"/>
                <w:lang w:eastAsia="vi-VN"/>
              </w:rPr>
              <w:t>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04</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THẨM ĐỊNH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shd w:val="solid" w:color="FFFFFF" w:fill="auto"/>
          <w:lang w:eastAsia="vi-VN"/>
        </w:rPr>
        <w:lastRenderedPageBreak/>
        <w:t>Kết quả</w:t>
      </w:r>
      <w:r w:rsidRPr="002842CD">
        <w:rPr>
          <w:rFonts w:eastAsia="Times New Roman" w:cs="Times New Roman"/>
          <w:b/>
          <w:bCs/>
          <w:szCs w:val="24"/>
          <w:lang w:eastAsia="vi-VN"/>
        </w:rPr>
        <w:t xml:space="preserve"> thẩm định Báo cáo nghiên cứu tiền khả thi dự án nh</w:t>
      </w:r>
      <w:r w:rsidRPr="002842CD">
        <w:rPr>
          <w:rFonts w:eastAsia="Times New Roman" w:cs="Times New Roman"/>
          <w:b/>
          <w:bCs/>
          <w:szCs w:val="24"/>
          <w:lang w:val="en-US" w:eastAsia="vi-VN"/>
        </w:rPr>
        <w:t>ó</w:t>
      </w:r>
      <w:r w:rsidRPr="002842CD">
        <w:rPr>
          <w:rFonts w:eastAsia="Times New Roman" w:cs="Times New Roman"/>
          <w:b/>
          <w:bCs/>
          <w:szCs w:val="24"/>
          <w:lang w:eastAsia="vi-VN"/>
        </w:rPr>
        <w:t xml:space="preserve">m A/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 đề xuất chủ trương đầu tư dự án nhóm B, nhóm C</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(Tên Cơ quan trình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Cơ quan (Tên cơ quan thẩm định) nhận được Tờ trình số </w:t>
      </w:r>
      <w:r w:rsidRPr="002842CD">
        <w:rPr>
          <w:rFonts w:eastAsia="Times New Roman" w:cs="Times New Roman"/>
          <w:szCs w:val="24"/>
          <w:lang w:val="en-US" w:eastAsia="vi-VN"/>
        </w:rPr>
        <w:t xml:space="preserve">……. </w:t>
      </w:r>
      <w:r w:rsidRPr="002842CD">
        <w:rPr>
          <w:rFonts w:eastAsia="Times New Roman" w:cs="Times New Roman"/>
          <w:szCs w:val="24"/>
          <w:lang w:eastAsia="vi-VN"/>
        </w:rPr>
        <w:t>ngày</w:t>
      </w:r>
      <w:r w:rsidRPr="002842CD">
        <w:rPr>
          <w:rFonts w:eastAsia="Times New Roman" w:cs="Times New Roman"/>
          <w:szCs w:val="24"/>
          <w:lang w:val="en-US" w:eastAsia="vi-VN"/>
        </w:rPr>
        <w:t xml:space="preserve"> ……. </w:t>
      </w:r>
      <w:r w:rsidRPr="002842CD">
        <w:rPr>
          <w:rFonts w:eastAsia="Times New Roman" w:cs="Times New Roman"/>
          <w:szCs w:val="24"/>
          <w:lang w:eastAsia="vi-VN"/>
        </w:rPr>
        <w:t xml:space="preserve">tháng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năm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của Cơ quan (Tên Cơ quan trình) trình thẩm định Báo cáo nghiên cứu tiền khả thi/Báo cáo đề xuất chủ trương đầu tư dự án (Tên dự án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 (Tên dự án) như sau:</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Phần thứ nhất</w:t>
      </w:r>
    </w:p>
    <w:p w:rsidR="002842CD" w:rsidRPr="002842CD" w:rsidRDefault="002842CD" w:rsidP="002842CD">
      <w:pPr>
        <w:spacing w:before="120" w:after="100" w:afterAutospacing="1" w:line="240" w:lineRule="auto"/>
        <w:jc w:val="center"/>
        <w:rPr>
          <w:rFonts w:eastAsia="Times New Roman" w:cs="Times New Roman"/>
          <w:szCs w:val="24"/>
          <w:lang w:eastAsia="vi-VN"/>
        </w:rPr>
      </w:pPr>
      <w:r w:rsidRPr="002842CD">
        <w:rPr>
          <w:rFonts w:eastAsia="Times New Roman" w:cs="Times New Roman"/>
          <w:b/>
          <w:bCs/>
          <w:szCs w:val="24"/>
          <w:lang w:eastAsia="vi-VN"/>
        </w:rPr>
        <w:t>TÀI LIỆU THẨM ĐỊNH VÀ TỔ CHỨC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 HỒ SƠ TÀI LIỆU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Báo cáo nghiên cứu tiền khả thi hoặc Báo cáo đề xuất chủ trương đầu tư theo quy định của Luật Đầu tư công</w:t>
      </w:r>
      <w:hyperlink r:id="rId5" w:anchor="_ftn1" w:history="1">
        <w:r w:rsidRPr="002842CD">
          <w:rPr>
            <w:rFonts w:eastAsia="Times New Roman" w:cs="Times New Roman"/>
            <w:color w:val="0000FF"/>
            <w:szCs w:val="24"/>
            <w:u w:val="single"/>
            <w:lang w:eastAsia="vi-VN"/>
          </w:rPr>
          <w:t>*</w:t>
        </w:r>
      </w:hyperlink>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Báo cáo thẩm định nội bộ của Cơ quan quản lý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Báo cáo thẩm định nguồn vốn và khả năng cân đối vốn của cơ quan thẩm định theo quy định tại </w:t>
      </w:r>
      <w:bookmarkStart w:id="175" w:name="dc_99"/>
      <w:r w:rsidRPr="002842CD">
        <w:rPr>
          <w:rFonts w:eastAsia="Times New Roman" w:cs="Times New Roman"/>
          <w:szCs w:val="24"/>
          <w:lang w:eastAsia="vi-VN"/>
        </w:rPr>
        <w:t>Điều 38 của Luật Đầu tư công.</w:t>
      </w:r>
      <w:bookmarkEnd w:id="175"/>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4. Ý kiến của Hội đồng nhân dân hoặc Thường trực Hội đồng nhân dân các cấp đối với các dự án nhóm A, nhóm B và trọng </w:t>
      </w:r>
      <w:r w:rsidRPr="002842CD">
        <w:rPr>
          <w:rFonts w:eastAsia="Times New Roman" w:cs="Times New Roman"/>
          <w:szCs w:val="24"/>
          <w:shd w:val="solid" w:color="FFFFFF" w:fill="auto"/>
          <w:lang w:eastAsia="vi-VN"/>
        </w:rPr>
        <w:t>điểm</w:t>
      </w:r>
      <w:r w:rsidRPr="002842CD">
        <w:rPr>
          <w:rFonts w:eastAsia="Times New Roman" w:cs="Times New Roman"/>
          <w:szCs w:val="24"/>
          <w:lang w:eastAsia="vi-VN"/>
        </w:rPr>
        <w:t xml:space="preserve"> nhóm C do địa phương quản lý đề nghị ngân sách trung ương hỗ trợ (hồ sơ này áp dụng cho việc thẩm định nguồn vốn và khả năng cân đối vốn ngân sách trung ương khi gửi Bộ Kế hoạch và Đầu tư, Bộ Tài chính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Các tài liệu liên quan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 CÁC CĂN CỨ PHÁP LÝ ĐỂ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Các văn bản hướng dẫn thi hành Luật Đầu tư công.</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Các văn bản liên quan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III. TỔ CHỨC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Đơn vị chủ trì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2. Đơn vị </w:t>
      </w:r>
      <w:r w:rsidRPr="002842CD">
        <w:rPr>
          <w:rFonts w:eastAsia="Times New Roman" w:cs="Times New Roman"/>
          <w:szCs w:val="24"/>
          <w:shd w:val="solid" w:color="FFFFFF" w:fill="auto"/>
          <w:lang w:eastAsia="vi-VN"/>
        </w:rPr>
        <w:t>phối hợp</w:t>
      </w:r>
      <w:r w:rsidRPr="002842CD">
        <w:rPr>
          <w:rFonts w:eastAsia="Times New Roman" w:cs="Times New Roman"/>
          <w:szCs w:val="24"/>
          <w:lang w:eastAsia="vi-VN"/>
        </w:rPr>
        <w:t xml:space="preserve">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Hình thức thẩm định: tổ chức họp hoặc lấy ý kiến bằng văn bản hoặc áp dụng cả hai hình thức (nếu cần thiết).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lastRenderedPageBreak/>
        <w:t>Phần thứ hai</w:t>
      </w:r>
    </w:p>
    <w:p w:rsidR="002842CD" w:rsidRPr="002842CD" w:rsidRDefault="002842CD" w:rsidP="002842CD">
      <w:pPr>
        <w:spacing w:before="120" w:after="100" w:afterAutospacing="1" w:line="240" w:lineRule="auto"/>
        <w:jc w:val="center"/>
        <w:rPr>
          <w:rFonts w:eastAsia="Times New Roman" w:cs="Times New Roman"/>
          <w:szCs w:val="24"/>
          <w:lang w:eastAsia="vi-VN"/>
        </w:rPr>
      </w:pPr>
      <w:r w:rsidRPr="002842CD">
        <w:rPr>
          <w:rFonts w:eastAsia="Times New Roman" w:cs="Times New Roman"/>
          <w:b/>
          <w:bCs/>
          <w:szCs w:val="24"/>
          <w:lang w:eastAsia="vi-VN"/>
        </w:rPr>
        <w:t>Ý KIẾN THẨM ĐỊNH DỰ ÁN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 MÔ TẢ THÔNG TIN CHUNG DỰ ÁN VÀ ĐỀ XUẤT CỦA CƠ QUAN/ HỘI ĐỒNG THẨM ĐỊNH DỰ ÁN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Tên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nhóm: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Cấp quyết định chủ trương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4. Cấp quyết định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Tên chủ đầu tư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Địa điểm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7. Dự kiến tổng mức đầu tư dự án:                       (trong đó làm rõ nguồn vốn đầu tư và mức vốn cụ thể theo từng nguồn, phân kỳ đầu tư sử dụng nguồn vốn theo thời gian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8. Nguồn vốn đề nghị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9. Ngành, lĩnh vực, chương trình sử dụng nguồn vốn đề nghị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10. Thời gian thực hiện (tiến độ và phân kỳ đầu tư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11. Hình thức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12. Các thông tin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 TỔNG HỢP Ý KIẾN THẨM ĐỊNH CỦA CÁC ĐƠN VỊ PHỐI HỢP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shd w:val="solid" w:color="FFFFFF" w:fill="auto"/>
          <w:lang w:eastAsia="vi-VN"/>
        </w:rPr>
        <w:t>Tổng hợp</w:t>
      </w:r>
      <w:r w:rsidRPr="002842CD">
        <w:rPr>
          <w:rFonts w:eastAsia="Times New Roman" w:cs="Times New Roman"/>
          <w:szCs w:val="24"/>
          <w:lang w:eastAsia="vi-VN"/>
        </w:rPr>
        <w:t xml:space="preserve"> ý kiến của các đơn vị phối hợp thẩm định theo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III. Ý KIẾN THẨM ĐỊNH CỦA CƠ QUAN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Việc thẩm định chủ trương đầu tư dự án phải phù hợp với các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Các ý kiến thẩm định tập trung vào các nội dung quy định tại Điều 24 của Nghị định này.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Các ý kiến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lastRenderedPageBreak/>
        <w:t xml:space="preserve">(Trong từng trường hợp cụ thể Cơ quan/Hội đồng thẩm định có thể bổ sung hoặc </w:t>
      </w:r>
      <w:r w:rsidRPr="002842CD">
        <w:rPr>
          <w:rFonts w:eastAsia="Times New Roman" w:cs="Times New Roman"/>
          <w:i/>
          <w:iCs/>
          <w:szCs w:val="24"/>
          <w:shd w:val="solid" w:color="FFFFFF" w:fill="auto"/>
          <w:lang w:eastAsia="vi-VN"/>
        </w:rPr>
        <w:t>điều</w:t>
      </w:r>
      <w:r w:rsidRPr="002842CD">
        <w:rPr>
          <w:rFonts w:eastAsia="Times New Roman" w:cs="Times New Roman"/>
          <w:i/>
          <w:iCs/>
          <w:szCs w:val="24"/>
          <w:lang w:eastAsia="vi-VN"/>
        </w:rPr>
        <w:t xml:space="preserve"> chỉnh các nội dung thẩm định bảo đảm phù hợp với các quy định của Luật Đầu tư công, các ý kiến chỉ đạo của Thủ tướng Chính phủ và các văn bản hướng dẫn của Bộ </w:t>
      </w:r>
      <w:r w:rsidRPr="002842CD">
        <w:rPr>
          <w:rFonts w:eastAsia="Times New Roman" w:cs="Times New Roman"/>
          <w:i/>
          <w:iCs/>
          <w:szCs w:val="24"/>
          <w:shd w:val="solid" w:color="FFFFFF" w:fill="auto"/>
          <w:lang w:eastAsia="vi-VN"/>
        </w:rPr>
        <w:t>Kế hoạch</w:t>
      </w:r>
      <w:r w:rsidRPr="002842CD">
        <w:rPr>
          <w:rFonts w:eastAsia="Times New Roman" w:cs="Times New Roman"/>
          <w:i/>
          <w:iCs/>
          <w:szCs w:val="24"/>
          <w:lang w:eastAsia="vi-VN"/>
        </w:rPr>
        <w:t xml:space="preserve"> và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IV. KẾT LUẬN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Dự án (Tên dự án) đủ điều kiện (chưa đủ điều kiện) để trình cấp có thẩm quyền quyết định chủ trương đầu tư và triển khai các bước tiếp theo.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Trên đây là ý kiến thẩm định của (Cơ quan thẩm định/Hội đồng thẩm định) về chủ trương đầu tư dự án, đề nghị Cơ quan (Tên Cơ quan trình) xem xét báo cáo cấp có thẩm quyền điều chỉnh (nếu yêu cầu điều chỉnh) hoặc quyết định chủ trương đầu tư dự án (nếu chấp thuận đề xuất của Cơ quan trình)./.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xml:space="preserve">- Cơ quan </w:t>
            </w:r>
            <w:r w:rsidRPr="002842CD">
              <w:rPr>
                <w:rFonts w:eastAsia="Times New Roman" w:cs="Times New Roman"/>
                <w:szCs w:val="24"/>
                <w:shd w:val="solid" w:color="FFFFFF" w:fill="auto"/>
                <w:lang w:eastAsia="vi-VN"/>
              </w:rPr>
              <w:t>quyết</w:t>
            </w:r>
            <w:r w:rsidRPr="002842CD">
              <w:rPr>
                <w:rFonts w:eastAsia="Times New Roman" w:cs="Times New Roman"/>
                <w:szCs w:val="24"/>
                <w:lang w:eastAsia="vi-VN"/>
              </w:rPr>
              <w:t xml:space="preserve"> định chủ tr</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 xml:space="preserve">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dự án;</w:t>
            </w:r>
            <w:r w:rsidRPr="002842CD">
              <w:rPr>
                <w:rFonts w:eastAsia="Times New Roman" w:cs="Times New Roman"/>
                <w:szCs w:val="24"/>
                <w:lang w:eastAsia="vi-VN"/>
              </w:rPr>
              <w:br/>
              <w:t>- Cơ quan thẩm định nguồn vốn và khả năng cân đối vốn;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THẨM ĐỊNH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b/>
                <w:bCs/>
                <w:szCs w:val="24"/>
                <w:lang w:eastAsia="vi-VN"/>
              </w:rPr>
              <w:t xml:space="preserve"> </w:t>
            </w:r>
            <w:r w:rsidRPr="002842CD">
              <w:rPr>
                <w:rFonts w:eastAsia="Times New Roman" w:cs="Times New Roman"/>
                <w:b/>
                <w:bCs/>
                <w:szCs w:val="24"/>
                <w:lang w:eastAsia="vi-VN"/>
              </w:rPr>
              <w:br/>
            </w:r>
            <w:r w:rsidRPr="002842CD">
              <w:rPr>
                <w:rFonts w:eastAsia="Times New Roman" w:cs="Times New Roman"/>
                <w:b/>
                <w:bCs/>
                <w:szCs w:val="24"/>
                <w:lang w:eastAsia="vi-VN"/>
              </w:rPr>
              <w:br/>
            </w:r>
            <w:r w:rsidRPr="002842CD">
              <w:rPr>
                <w:rFonts w:eastAsia="Times New Roman" w:cs="Times New Roman"/>
                <w:b/>
                <w:bCs/>
                <w:szCs w:val="24"/>
                <w:lang w:eastAsia="vi-VN"/>
              </w:rPr>
              <w:br/>
            </w:r>
            <w:r w:rsidRPr="002842CD">
              <w:rPr>
                <w:rFonts w:eastAsia="Times New Roman" w:cs="Times New Roman"/>
                <w:b/>
                <w:bCs/>
                <w:szCs w:val="24"/>
                <w:lang w:eastAsia="vi-VN"/>
              </w:rPr>
              <w:br/>
            </w:r>
            <w:r w:rsidRPr="002842CD">
              <w:rPr>
                <w:rFonts w:eastAsia="Times New Roman" w:cs="Times New Roman"/>
                <w:b/>
                <w:bCs/>
                <w:szCs w:val="24"/>
                <w:lang w:eastAsia="vi-VN"/>
              </w:rPr>
              <w:b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05</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THẨM ĐỊNH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shd w:val="solid" w:color="FFFFFF" w:fill="auto"/>
          <w:lang w:eastAsia="vi-VN"/>
        </w:rPr>
        <w:t>Kết quả</w:t>
      </w:r>
      <w:r w:rsidRPr="002842CD">
        <w:rPr>
          <w:rFonts w:eastAsia="Times New Roman" w:cs="Times New Roman"/>
          <w:b/>
          <w:bCs/>
          <w:szCs w:val="24"/>
          <w:lang w:eastAsia="vi-VN"/>
        </w:rPr>
        <w:t xml:space="preserve"> thẩm định nguồn vốn và khả năng cân đối vốn chương trình/ dự án nhóm A</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(Hội đồng thẩm định/Cơ quan được giao chủ trì thẩm định Báo cáo đề xuất chủ trương đầu tư chương trình/Báo cáo nghiên cứu tiền khả thi dự án nhóm A)</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Căn cứ Quyết định s</w:t>
      </w:r>
      <w:r w:rsidRPr="002842CD">
        <w:rPr>
          <w:rFonts w:eastAsia="Times New Roman" w:cs="Times New Roman"/>
          <w:szCs w:val="24"/>
          <w:lang w:val="en-US" w:eastAsia="vi-VN"/>
        </w:rPr>
        <w:t xml:space="preserve">ố ……. </w:t>
      </w:r>
      <w:r w:rsidRPr="002842CD">
        <w:rPr>
          <w:rFonts w:eastAsia="Times New Roman" w:cs="Times New Roman"/>
          <w:szCs w:val="24"/>
          <w:lang w:eastAsia="vi-VN"/>
        </w:rPr>
        <w:t xml:space="preserve">ngày </w:t>
      </w:r>
      <w:r w:rsidRPr="002842CD">
        <w:rPr>
          <w:rFonts w:eastAsia="Times New Roman" w:cs="Times New Roman"/>
          <w:szCs w:val="24"/>
          <w:lang w:val="en-US" w:eastAsia="vi-VN"/>
        </w:rPr>
        <w:t>…..</w:t>
      </w:r>
      <w:r w:rsidRPr="002842CD">
        <w:rPr>
          <w:rFonts w:eastAsia="Times New Roman" w:cs="Times New Roman"/>
          <w:szCs w:val="24"/>
          <w:lang w:eastAsia="vi-VN"/>
        </w:rPr>
        <w:t xml:space="preserve"> tháng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năm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của Cơ quan/cấp (Tên Cơ quan/Cấp quyết định thành lập Hội đồng thẩm định chương trình/dự án) về thành lập Hội đồng </w:t>
      </w:r>
      <w:r w:rsidRPr="002842CD">
        <w:rPr>
          <w:rFonts w:eastAsia="Times New Roman" w:cs="Times New Roman"/>
          <w:szCs w:val="24"/>
          <w:shd w:val="solid" w:color="FFFFFF" w:fill="auto"/>
          <w:lang w:eastAsia="vi-VN"/>
        </w:rPr>
        <w:t>thẩm định</w:t>
      </w:r>
      <w:r w:rsidRPr="002842CD">
        <w:rPr>
          <w:rFonts w:eastAsia="Times New Roman" w:cs="Times New Roman"/>
          <w:szCs w:val="24"/>
          <w:lang w:eastAsia="vi-VN"/>
        </w:rPr>
        <w:t xml:space="preserve"> chương trình/dự án </w:t>
      </w:r>
      <w:r w:rsidRPr="002842CD">
        <w:rPr>
          <w:rFonts w:eastAsia="Times New Roman" w:cs="Times New Roman"/>
          <w:szCs w:val="24"/>
          <w:lang w:val="en-US" w:eastAsia="vi-VN"/>
        </w:rPr>
        <w:t>………</w:t>
      </w:r>
      <w:r w:rsidRPr="002842CD">
        <w:rPr>
          <w:rFonts w:eastAsia="Times New Roman" w:cs="Times New Roman"/>
          <w:szCs w:val="24"/>
          <w:lang w:eastAsia="vi-VN"/>
        </w:rPr>
        <w:t xml:space="preserve">; Tờ trình số ... ngày ... tháng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năm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của Cơ quan (Tên Cơ quan trình) về thẩm định nguồn vốn và khả năng cân đối vốn chương trình/dự án (Tên chương trình/dự án); Cơ quan (Tên Cơ quan thẩm định) đã tổ chức thẩm </w:t>
      </w:r>
      <w:r w:rsidRPr="002842CD">
        <w:rPr>
          <w:rFonts w:eastAsia="Times New Roman" w:cs="Times New Roman"/>
          <w:szCs w:val="24"/>
          <w:lang w:eastAsia="vi-VN"/>
        </w:rPr>
        <w:lastRenderedPageBreak/>
        <w:t>định nguồn vốn và khả năng cân đối vốn chương trình/dự án và báo cáo kết quả thẩm định nguồn vốn và khả năng cân đối vốn chương trình/dự án (Tên chương trình/dự án) như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Phần thứ nhất</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TÀI LIỆU THẨM ĐỊNH VÀ TỔ CHỨC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HỒ SƠ TÀI LIỆU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Báo cáo nghiên cứu tiền khả thi hoặc Báo cáo đề xuất chủ trương đầu tư theo quy định của Luật Đầu tư công</w:t>
      </w:r>
      <w:hyperlink r:id="rId6" w:anchor="_ftn2" w:history="1">
        <w:r w:rsidRPr="002842CD">
          <w:rPr>
            <w:rFonts w:eastAsia="Times New Roman" w:cs="Times New Roman"/>
            <w:color w:val="0000FF"/>
            <w:szCs w:val="24"/>
            <w:u w:val="single"/>
            <w:lang w:eastAsia="vi-VN"/>
          </w:rPr>
          <w:t>*</w:t>
        </w:r>
      </w:hyperlink>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Báo cáo thẩm đ</w:t>
      </w:r>
      <w:r w:rsidRPr="002842CD">
        <w:rPr>
          <w:rFonts w:eastAsia="Times New Roman" w:cs="Times New Roman"/>
          <w:szCs w:val="24"/>
          <w:lang w:val="en-US" w:eastAsia="vi-VN"/>
        </w:rPr>
        <w:t>ị</w:t>
      </w:r>
      <w:r w:rsidRPr="002842CD">
        <w:rPr>
          <w:rFonts w:eastAsia="Times New Roman" w:cs="Times New Roman"/>
          <w:szCs w:val="24"/>
          <w:lang w:eastAsia="vi-VN"/>
        </w:rPr>
        <w:t>nh nội bộ của Cơ quan (Tên Chủ chương trình/Cơ quan quản lý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 xml:space="preserve">Báo cáo thẩm định nguồn vốn và khả năng cân đối vốn của cơ quan thẩm định theo quy định tại </w:t>
      </w:r>
      <w:bookmarkStart w:id="176" w:name="dc_100"/>
      <w:r w:rsidRPr="002842CD">
        <w:rPr>
          <w:rFonts w:eastAsia="Times New Roman" w:cs="Times New Roman"/>
          <w:szCs w:val="24"/>
          <w:lang w:eastAsia="vi-VN"/>
        </w:rPr>
        <w:t>Điều 38 của Luật Đầu tư công</w:t>
      </w:r>
      <w:bookmarkEnd w:id="176"/>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 xml:space="preserve">Ý kiến của Hội đồng nhân dân hoặc Thường trực Hội đồng nhân dân các </w:t>
      </w:r>
      <w:r w:rsidRPr="002842CD">
        <w:rPr>
          <w:rFonts w:eastAsia="Times New Roman" w:cs="Times New Roman"/>
          <w:szCs w:val="24"/>
          <w:shd w:val="solid" w:color="FFFFFF" w:fill="auto"/>
          <w:lang w:eastAsia="vi-VN"/>
        </w:rPr>
        <w:t>cấp</w:t>
      </w:r>
      <w:r w:rsidRPr="002842CD">
        <w:rPr>
          <w:rFonts w:eastAsia="Times New Roman" w:cs="Times New Roman"/>
          <w:szCs w:val="24"/>
          <w:lang w:eastAsia="vi-VN"/>
        </w:rPr>
        <w:t xml:space="preserve"> đ</w:t>
      </w:r>
      <w:r w:rsidRPr="002842CD">
        <w:rPr>
          <w:rFonts w:eastAsia="Times New Roman" w:cs="Times New Roman"/>
          <w:szCs w:val="24"/>
          <w:lang w:val="en-US" w:eastAsia="vi-VN"/>
        </w:rPr>
        <w:t>ố</w:t>
      </w:r>
      <w:r w:rsidRPr="002842CD">
        <w:rPr>
          <w:rFonts w:eastAsia="Times New Roman" w:cs="Times New Roman"/>
          <w:szCs w:val="24"/>
          <w:lang w:eastAsia="vi-VN"/>
        </w:rPr>
        <w:t>i với các dự án nhóm A do địa phương quản lý đ</w:t>
      </w:r>
      <w:r w:rsidRPr="002842CD">
        <w:rPr>
          <w:rFonts w:eastAsia="Times New Roman" w:cs="Times New Roman"/>
          <w:szCs w:val="24"/>
          <w:lang w:val="en-US" w:eastAsia="vi-VN"/>
        </w:rPr>
        <w:t>ề</w:t>
      </w:r>
      <w:r w:rsidRPr="002842CD">
        <w:rPr>
          <w:rFonts w:eastAsia="Times New Roman" w:cs="Times New Roman"/>
          <w:szCs w:val="24"/>
          <w:lang w:eastAsia="vi-VN"/>
        </w:rPr>
        <w:t xml:space="preserve"> nghị ngân sách trung ương hỗ trợ (hồ sơ này áp dụng cho việc thẩm định nguồn vốn và khả năng cân đối vốn ngân sách trung ương khi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Các tài liệu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CÁC CĂN CỨ PHÁP LÝ ĐỂ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 xml:space="preserve">Các </w:t>
      </w:r>
      <w:r w:rsidRPr="002842CD">
        <w:rPr>
          <w:rFonts w:eastAsia="Times New Roman" w:cs="Times New Roman"/>
          <w:szCs w:val="24"/>
          <w:shd w:val="solid" w:color="FFFFFF" w:fill="auto"/>
          <w:lang w:eastAsia="vi-VN"/>
        </w:rPr>
        <w:t>văn</w:t>
      </w:r>
      <w:r w:rsidRPr="002842CD">
        <w:rPr>
          <w:rFonts w:eastAsia="Times New Roman" w:cs="Times New Roman"/>
          <w:szCs w:val="24"/>
          <w:lang w:eastAsia="vi-VN"/>
        </w:rPr>
        <w:t xml:space="preserve"> bản hướng dẫn thi hành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 xml:space="preserve">Các </w:t>
      </w:r>
      <w:r w:rsidRPr="002842CD">
        <w:rPr>
          <w:rFonts w:eastAsia="Times New Roman" w:cs="Times New Roman"/>
          <w:szCs w:val="24"/>
          <w:shd w:val="solid" w:color="FFFFFF" w:fill="auto"/>
          <w:lang w:eastAsia="vi-VN"/>
        </w:rPr>
        <w:t>văn</w:t>
      </w:r>
      <w:r w:rsidRPr="002842CD">
        <w:rPr>
          <w:rFonts w:eastAsia="Times New Roman" w:cs="Times New Roman"/>
          <w:szCs w:val="24"/>
          <w:lang w:eastAsia="vi-VN"/>
        </w:rPr>
        <w:t xml:space="preserve"> bản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III. TỔ CHỨC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Đơn vị chủ trì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Đơn vị phối hợp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Hình thức thẩm định: tổ chức họp hoặc lấy ý kiến bằng văn bản hoặc áp dụng cả hai hình thức (nếu cần thiết).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Phần thứ hai</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 xml:space="preserve">Ý KIẾN THẨM ĐỊNH CHƯƠNG TRÌNH/DỰ ÁN ………….. </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MÔ TẢ THÔNG TIN CHUNG CHƯƠNG TRÌNH/DỰ ÁN VÀ ĐỀ XUẤT CỦA CƠ QUAN/HỘI ĐỒNG THẨM ĐỊNH CHƯƠNG TRÌNH/DỰ ÁN ……..</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Tên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2. </w:t>
      </w:r>
      <w:r w:rsidRPr="002842CD">
        <w:rPr>
          <w:rFonts w:eastAsia="Times New Roman" w:cs="Times New Roman"/>
          <w:szCs w:val="24"/>
          <w:lang w:eastAsia="vi-VN"/>
        </w:rPr>
        <w:t>Dự án nhóm: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Cấp quyết định chủ trương đầu tư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Cấp quyết định đầu tư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Tên chủ đầu tư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Địa điểm thực hiện chương trìn</w:t>
      </w:r>
      <w:r w:rsidRPr="002842CD">
        <w:rPr>
          <w:rFonts w:eastAsia="Times New Roman" w:cs="Times New Roman"/>
          <w:szCs w:val="24"/>
          <w:lang w:val="en-US" w:eastAsia="vi-VN"/>
        </w:rPr>
        <w:t>h</w:t>
      </w:r>
      <w:r w:rsidRPr="002842CD">
        <w:rPr>
          <w:rFonts w:eastAsia="Times New Roman" w:cs="Times New Roman"/>
          <w:szCs w:val="24"/>
          <w:lang w:eastAsia="vi-VN"/>
        </w:rPr>
        <w:t>/dự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Dự kiến tổng mức thực hiện chương trình/tổng mức đầu tư dự án: (trong đó làm rõ nguồn vốn đầu tư và mức vốn cụ thể theo từng nguồn, phân kỳ đầu tư sử dụng nguồn vốn theo thời gian cụ thể).</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Nguồn vốn đề nghị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9. </w:t>
      </w:r>
      <w:r w:rsidRPr="002842CD">
        <w:rPr>
          <w:rFonts w:eastAsia="Times New Roman" w:cs="Times New Roman"/>
          <w:szCs w:val="24"/>
          <w:lang w:eastAsia="vi-VN"/>
        </w:rPr>
        <w:t>Ngành, lĩnh vực, chương trình sử dụng nguồn vốn đề nghị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10. </w:t>
      </w:r>
      <w:r w:rsidRPr="002842CD">
        <w:rPr>
          <w:rFonts w:eastAsia="Times New Roman" w:cs="Times New Roman"/>
          <w:szCs w:val="24"/>
          <w:lang w:eastAsia="vi-VN"/>
        </w:rPr>
        <w:t>Thời gian thực hiện (tiến độ và phân kỳ đầu tư thực hiện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11. </w:t>
      </w:r>
      <w:r w:rsidRPr="002842CD">
        <w:rPr>
          <w:rFonts w:eastAsia="Times New Roman" w:cs="Times New Roman"/>
          <w:szCs w:val="24"/>
          <w:lang w:eastAsia="vi-VN"/>
        </w:rPr>
        <w:t>Hình thức đầu tư của chương trình/dự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12. </w:t>
      </w:r>
      <w:r w:rsidRPr="002842CD">
        <w:rPr>
          <w:rFonts w:eastAsia="Times New Roman" w:cs="Times New Roman"/>
          <w:szCs w:val="24"/>
          <w:lang w:eastAsia="vi-VN"/>
        </w:rPr>
        <w:t>Các thông tin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TỔNG HỢP Ý KIẾN THẨM ĐỊNH CỦA CÁC ĐƠN VỊ PHỐI HỢP</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shd w:val="solid" w:color="FFFFFF" w:fill="auto"/>
          <w:lang w:eastAsia="vi-VN"/>
        </w:rPr>
        <w:t>Tổng</w:t>
      </w:r>
      <w:r w:rsidRPr="002842CD">
        <w:rPr>
          <w:rFonts w:eastAsia="Times New Roman" w:cs="Times New Roman"/>
          <w:szCs w:val="24"/>
          <w:lang w:eastAsia="vi-VN"/>
        </w:rPr>
        <w:t xml:space="preserve"> hợp ý kiến của các đơn vị phối hợp thẩm định theo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III. Ý KIẾN THẨM ĐỊNH CỦA CƠ QUAN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Việc thẩm định nguồn vốn và khả năng cân đối vốn chương trình/dự án phải phù hợp với các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Các ý kiến thẩm định tập trung vào các nội dung quy định tại Điều 25 của Nghị định này, trong đó làm rõ các nội dung chủ yếu sau đây: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1. V</w:t>
      </w:r>
      <w:r w:rsidRPr="002842CD">
        <w:rPr>
          <w:rFonts w:eastAsia="Times New Roman" w:cs="Times New Roman"/>
          <w:szCs w:val="24"/>
          <w:lang w:eastAsia="vi-VN"/>
        </w:rPr>
        <w:t>ề nguồn vốn: ý kiến thẩm định cần làm rõ về sự phù hợp của chương trình/dự án đối với nguồn vốn đầu tư; có đúng mục đích, đối tượng được đầu tư bằng nguồn vốn dự kiến sử dụng hay không; chương trình/dự án thuộc ngành, lĩnh vực, chương trình nào được bố trí vốn.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2. V</w:t>
      </w:r>
      <w:r w:rsidRPr="002842CD">
        <w:rPr>
          <w:rFonts w:eastAsia="Times New Roman" w:cs="Times New Roman"/>
          <w:szCs w:val="24"/>
          <w:lang w:eastAsia="vi-VN"/>
        </w:rPr>
        <w:t>ề cân đối vốn: ý kiến thẩm định cần làm rõ khả năng bố trí vốn cho chương trình/dự án trong tổng số vốn kế hoạch đầu tư trung hạn của từng ngành, lĩnh vực, chương trình cho từng Bộ, ngành trung ương, địa phương theo thứ tự ưu tiên theo quy định của pháp luật.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Mức vốn có thể bố trí cho chương trình/dự án là bao nhiêu theo từng nguồn vốn cụ thể và thời gian nào.</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lastRenderedPageBreak/>
        <w:t xml:space="preserve">(Trong từng trường hợp cụ thể Cơ quan/Hội đồng thẩm định có thể bổ sung hoặc </w:t>
      </w:r>
      <w:r w:rsidRPr="002842CD">
        <w:rPr>
          <w:rFonts w:eastAsia="Times New Roman" w:cs="Times New Roman"/>
          <w:i/>
          <w:iCs/>
          <w:szCs w:val="24"/>
          <w:shd w:val="solid" w:color="FFFFFF" w:fill="auto"/>
          <w:lang w:eastAsia="vi-VN"/>
        </w:rPr>
        <w:t>điều</w:t>
      </w:r>
      <w:r w:rsidRPr="002842CD">
        <w:rPr>
          <w:rFonts w:eastAsia="Times New Roman" w:cs="Times New Roman"/>
          <w:i/>
          <w:iCs/>
          <w:szCs w:val="24"/>
          <w:lang w:eastAsia="vi-VN"/>
        </w:rPr>
        <w:t xml:space="preserve"> chỉnh các nội dung </w:t>
      </w:r>
      <w:r w:rsidRPr="002842CD">
        <w:rPr>
          <w:rFonts w:eastAsia="Times New Roman" w:cs="Times New Roman"/>
          <w:i/>
          <w:iCs/>
          <w:szCs w:val="24"/>
          <w:shd w:val="solid" w:color="FFFFFF" w:fill="auto"/>
          <w:lang w:eastAsia="vi-VN"/>
        </w:rPr>
        <w:t>thẩm định</w:t>
      </w:r>
      <w:r w:rsidRPr="002842CD">
        <w:rPr>
          <w:rFonts w:eastAsia="Times New Roman" w:cs="Times New Roman"/>
          <w:i/>
          <w:iCs/>
          <w:szCs w:val="24"/>
          <w:lang w:eastAsia="vi-VN"/>
        </w:rPr>
        <w:t xml:space="preserve"> bảo đảm ph</w:t>
      </w:r>
      <w:r w:rsidRPr="002842CD">
        <w:rPr>
          <w:rFonts w:eastAsia="Times New Roman" w:cs="Times New Roman"/>
          <w:i/>
          <w:iCs/>
          <w:szCs w:val="24"/>
          <w:lang w:val="en-US" w:eastAsia="vi-VN"/>
        </w:rPr>
        <w:t xml:space="preserve">ù </w:t>
      </w:r>
      <w:r w:rsidRPr="002842CD">
        <w:rPr>
          <w:rFonts w:eastAsia="Times New Roman" w:cs="Times New Roman"/>
          <w:i/>
          <w:iCs/>
          <w:szCs w:val="24"/>
          <w:lang w:eastAsia="vi-VN"/>
        </w:rPr>
        <w:t xml:space="preserve">hợp với các quy định của Luật Đầu tư công, các </w:t>
      </w:r>
      <w:r w:rsidRPr="002842CD">
        <w:rPr>
          <w:rFonts w:eastAsia="Times New Roman" w:cs="Times New Roman"/>
          <w:i/>
          <w:iCs/>
          <w:szCs w:val="24"/>
          <w:lang w:val="en-US" w:eastAsia="vi-VN"/>
        </w:rPr>
        <w:t xml:space="preserve">ý </w:t>
      </w:r>
      <w:r w:rsidRPr="002842CD">
        <w:rPr>
          <w:rFonts w:eastAsia="Times New Roman" w:cs="Times New Roman"/>
          <w:i/>
          <w:iCs/>
          <w:szCs w:val="24"/>
          <w:lang w:eastAsia="vi-VN"/>
        </w:rPr>
        <w:t xml:space="preserve">kiến chỉ đạo của Thủ tướng Chính phủ và các </w:t>
      </w:r>
      <w:r w:rsidRPr="002842CD">
        <w:rPr>
          <w:rFonts w:eastAsia="Times New Roman" w:cs="Times New Roman"/>
          <w:i/>
          <w:iCs/>
          <w:szCs w:val="24"/>
          <w:shd w:val="solid" w:color="FFFFFF" w:fill="auto"/>
          <w:lang w:eastAsia="vi-VN"/>
        </w:rPr>
        <w:t>văn</w:t>
      </w:r>
      <w:r w:rsidRPr="002842CD">
        <w:rPr>
          <w:rFonts w:eastAsia="Times New Roman" w:cs="Times New Roman"/>
          <w:i/>
          <w:iCs/>
          <w:szCs w:val="24"/>
          <w:lang w:eastAsia="vi-VN"/>
        </w:rPr>
        <w:t xml:space="preserve"> bản hướng dẫn của Bộ </w:t>
      </w:r>
      <w:r w:rsidRPr="002842CD">
        <w:rPr>
          <w:rFonts w:eastAsia="Times New Roman" w:cs="Times New Roman"/>
          <w:i/>
          <w:iCs/>
          <w:szCs w:val="24"/>
          <w:shd w:val="solid" w:color="FFFFFF" w:fill="auto"/>
          <w:lang w:eastAsia="vi-VN"/>
        </w:rPr>
        <w:t>Kế hoạch</w:t>
      </w:r>
      <w:r w:rsidRPr="002842CD">
        <w:rPr>
          <w:rFonts w:eastAsia="Times New Roman" w:cs="Times New Roman"/>
          <w:i/>
          <w:iCs/>
          <w:szCs w:val="24"/>
          <w:lang w:eastAsia="vi-VN"/>
        </w:rPr>
        <w:t xml:space="preserve"> và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IV. KẾT LUẬN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Chương trình/Dự án (Tên chương trình/dự án) đề xuất nguồn vốn và mức vốn đầu tư phù hợp khả năng cân đối nguồn vốn (chưa phù hợp với khả năng cân đối vốn). Đề nghị Cơ quan (Tên Cơ quan trình) hoàn chỉnh (hoặc điều chỉnh) cơ cấu nguồn vốn để trình cấp có thẩm quyền quyết định chủ trương đầu tư và triển khai các bước tiếp theo.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Trên đây là ý kiến thẩm định nguồn vốn và khả năng cân đối vốn của chương trình/dự án ………., đề nghị Cơ quan (Tên Cơ quan trình thẩm định) xem xét báo cáo cấp có thẩm quyền điều chỉnh (nếu yêu cầu điều chỉnh) hoặc hoàn chỉnh trình cấp có thẩm quyền quyết định chủ trương đầu tư (nếu chấp thuận đề xuất của Cơ quan trình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Cơ quan quyết định chủ tr</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đầu tư chương trình/dự án;</w:t>
            </w:r>
            <w:r w:rsidRPr="002842CD">
              <w:rPr>
                <w:rFonts w:eastAsia="Times New Roman" w:cs="Times New Roman"/>
                <w:szCs w:val="24"/>
                <w:lang w:eastAsia="vi-VN"/>
              </w:rPr>
              <w:br/>
              <w:t>- Chủ chương trình/Cơ quan quản lý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THẨM ĐỊNH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06</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THẨM ĐỊNH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BÁO CÁO</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Kết quả thẩm định nguồn vốn và khả năng cân đối vốn dự án nhóm B, nhóm C</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szCs w:val="24"/>
          <w:lang w:eastAsia="vi-VN"/>
        </w:rPr>
        <w:t>Kính gửi: (Tên Cơ quan trình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Cơ quan thẩm định (Tên cơ quan thẩm định) nhận được Tờ trình s</w:t>
      </w:r>
      <w:r w:rsidRPr="002842CD">
        <w:rPr>
          <w:rFonts w:eastAsia="Times New Roman" w:cs="Times New Roman"/>
          <w:szCs w:val="24"/>
          <w:lang w:val="en-US" w:eastAsia="vi-VN"/>
        </w:rPr>
        <w:t>ố</w:t>
      </w:r>
      <w:r w:rsidRPr="002842CD">
        <w:rPr>
          <w:rFonts w:eastAsia="Times New Roman" w:cs="Times New Roman"/>
          <w:szCs w:val="24"/>
          <w:lang w:eastAsia="vi-VN"/>
        </w:rPr>
        <w:t xml:space="preserve"> ... ngày ... tháng </w:t>
      </w:r>
      <w:r w:rsidRPr="002842CD">
        <w:rPr>
          <w:rFonts w:eastAsia="Times New Roman" w:cs="Times New Roman"/>
          <w:szCs w:val="24"/>
          <w:lang w:val="en-US" w:eastAsia="vi-VN"/>
        </w:rPr>
        <w:t xml:space="preserve">….. </w:t>
      </w:r>
      <w:r w:rsidRPr="002842CD">
        <w:rPr>
          <w:rFonts w:eastAsia="Times New Roman" w:cs="Times New Roman"/>
          <w:szCs w:val="24"/>
          <w:lang w:eastAsia="vi-VN"/>
        </w:rPr>
        <w:t xml:space="preserve">năm </w:t>
      </w:r>
      <w:r w:rsidRPr="002842CD">
        <w:rPr>
          <w:rFonts w:eastAsia="Times New Roman" w:cs="Times New Roman"/>
          <w:szCs w:val="24"/>
          <w:lang w:val="en-US" w:eastAsia="vi-VN"/>
        </w:rPr>
        <w:t xml:space="preserve">…… </w:t>
      </w:r>
      <w:r w:rsidRPr="002842CD">
        <w:rPr>
          <w:rFonts w:eastAsia="Times New Roman" w:cs="Times New Roman"/>
          <w:szCs w:val="24"/>
          <w:lang w:eastAsia="vi-VN"/>
        </w:rPr>
        <w:t>của Cơ quan (Tên Cơ quan trình thẩm định) đề nghị thẩm định nguồn vốn và khả năng cân đối vốn dự án (Tên dự án); Cơ quan thẩm định (Tên Cơ quan thẩm định) đã tổ chức thẩm định nguồn vốn và khả năng cân đối vốn dự án và báo cáo kết quả thẩm định nguồn vốn và khả năng cân đ</w:t>
      </w:r>
      <w:r w:rsidRPr="002842CD">
        <w:rPr>
          <w:rFonts w:eastAsia="Times New Roman" w:cs="Times New Roman"/>
          <w:szCs w:val="24"/>
          <w:lang w:val="en-US" w:eastAsia="vi-VN"/>
        </w:rPr>
        <w:t>ố</w:t>
      </w:r>
      <w:r w:rsidRPr="002842CD">
        <w:rPr>
          <w:rFonts w:eastAsia="Times New Roman" w:cs="Times New Roman"/>
          <w:szCs w:val="24"/>
          <w:lang w:eastAsia="vi-VN"/>
        </w:rPr>
        <w:t>i v</w:t>
      </w:r>
      <w:r w:rsidRPr="002842CD">
        <w:rPr>
          <w:rFonts w:eastAsia="Times New Roman" w:cs="Times New Roman"/>
          <w:szCs w:val="24"/>
          <w:lang w:val="en-US" w:eastAsia="vi-VN"/>
        </w:rPr>
        <w:t>ố</w:t>
      </w:r>
      <w:r w:rsidRPr="002842CD">
        <w:rPr>
          <w:rFonts w:eastAsia="Times New Roman" w:cs="Times New Roman"/>
          <w:szCs w:val="24"/>
          <w:lang w:eastAsia="vi-VN"/>
        </w:rPr>
        <w:t>n dự án (Tên dự án) như sau: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lastRenderedPageBreak/>
        <w:t>Phần thứ nhất</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TÀI LIỆU THẨM ĐỊNH VÀ TỔ CHỨC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 HỒ SƠ TÀI LIỆU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Báo cáo đề xuất chủ trương đầu tư dự án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Báo cáo thẩm định nội bộ của Cơ quan quản lý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 xml:space="preserve">Báo cáo thẩm định nguồn vốn và khả năng cân đối vốn của cơ quan thẩm định theo quy định tại </w:t>
      </w:r>
      <w:bookmarkStart w:id="177" w:name="dc_101"/>
      <w:r w:rsidRPr="002842CD">
        <w:rPr>
          <w:rFonts w:eastAsia="Times New Roman" w:cs="Times New Roman"/>
          <w:szCs w:val="24"/>
          <w:lang w:eastAsia="vi-VN"/>
        </w:rPr>
        <w:t>Điều 38 của Luật Đầu tư công</w:t>
      </w:r>
      <w:bookmarkEnd w:id="177"/>
      <w:r w:rsidRPr="002842CD">
        <w:rPr>
          <w:rFonts w:eastAsia="Times New Roman" w:cs="Times New Roman"/>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 xml:space="preserve">Ý kiến của Hội đồng nhân dân hoặc Thường trực Hội đồng nhân dân các cấp đối với các dự án nhóm B và dự án trọng điểm nhóm C do địa phương quản lý đề nghị ngân sách trung ương hỗ trợ (hồ sơ này áp dụng cho việc thẩm định nguồn vốn và khả năng cân đối vốn ngân sách trung ương, công trái quốc gia, trái phiếu Chính phủ khi gửi Bộ </w:t>
      </w:r>
      <w:r w:rsidRPr="002842CD">
        <w:rPr>
          <w:rFonts w:eastAsia="Times New Roman" w:cs="Times New Roman"/>
          <w:szCs w:val="24"/>
          <w:shd w:val="solid" w:color="FFFFFF" w:fill="auto"/>
          <w:lang w:eastAsia="vi-VN"/>
        </w:rPr>
        <w:t>Kế hoạch</w:t>
      </w:r>
      <w:r w:rsidRPr="002842CD">
        <w:rPr>
          <w:rFonts w:eastAsia="Times New Roman" w:cs="Times New Roman"/>
          <w:szCs w:val="24"/>
          <w:lang w:eastAsia="vi-VN"/>
        </w:rPr>
        <w:t xml:space="preserve"> và Đầu tư, Bộ Tài chính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5. Các tài liệu liên quan khác (n</w:t>
      </w:r>
      <w:r w:rsidRPr="002842CD">
        <w:rPr>
          <w:rFonts w:eastAsia="Times New Roman" w:cs="Times New Roman"/>
          <w:szCs w:val="24"/>
          <w:lang w:val="en-US" w:eastAsia="vi-VN"/>
        </w:rPr>
        <w:t>ế</w:t>
      </w:r>
      <w:r w:rsidRPr="002842CD">
        <w:rPr>
          <w:rFonts w:eastAsia="Times New Roman" w:cs="Times New Roman"/>
          <w:szCs w:val="24"/>
          <w:lang w:eastAsia="vi-VN"/>
        </w:rPr>
        <w:t>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 CÁC CĂN CỨ PHÁP LÝ ĐỂ THẨM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Các văn bản hướng dẫn thi hành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Các văn bản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val="en-US" w:eastAsia="vi-VN"/>
        </w:rPr>
        <w:t>III. TỔ CHỨC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 Đơn vị chủ trì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Đơn vị phối hợp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3. Hình thức thẩm định: tổ chức họp hoặc lấy ý kiến bằng </w:t>
      </w:r>
      <w:r w:rsidRPr="002842CD">
        <w:rPr>
          <w:rFonts w:eastAsia="Times New Roman" w:cs="Times New Roman"/>
          <w:szCs w:val="24"/>
          <w:shd w:val="solid" w:color="FFFFFF" w:fill="auto"/>
          <w:lang w:eastAsia="vi-VN"/>
        </w:rPr>
        <w:t>văn</w:t>
      </w:r>
      <w:r w:rsidRPr="002842CD">
        <w:rPr>
          <w:rFonts w:eastAsia="Times New Roman" w:cs="Times New Roman"/>
          <w:szCs w:val="24"/>
          <w:lang w:eastAsia="vi-VN"/>
        </w:rPr>
        <w:t xml:space="preserve"> bản hoặc áp dụng cả hai hình thức (nếu cần thiết).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Phần thứ hai</w:t>
      </w:r>
    </w:p>
    <w:p w:rsidR="002842CD" w:rsidRPr="002842CD" w:rsidRDefault="002842CD" w:rsidP="002842CD">
      <w:pPr>
        <w:spacing w:before="120" w:after="100" w:afterAutospacing="1" w:line="240" w:lineRule="auto"/>
        <w:jc w:val="center"/>
        <w:rPr>
          <w:rFonts w:eastAsia="Times New Roman" w:cs="Times New Roman"/>
          <w:szCs w:val="24"/>
          <w:lang w:eastAsia="vi-VN"/>
        </w:rPr>
      </w:pPr>
      <w:r w:rsidRPr="002842CD">
        <w:rPr>
          <w:rFonts w:eastAsia="Times New Roman" w:cs="Times New Roman"/>
          <w:b/>
          <w:bCs/>
          <w:szCs w:val="24"/>
          <w:lang w:eastAsia="vi-VN"/>
        </w:rPr>
        <w:t>Ý KIẾN THẨM ĐỊNH DỰ ÁN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 MÔ TẢ THÔNG TIN CHUNG DỰ ÁN VÀ ĐỀ XUẤT CỦA CƠ QUAN/ HỘI ĐỒNG THẨM ĐỊNH DỰ ÁN ………………</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 Tên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Dự án nhóm:</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Cấp quyết định chủ trương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4. Cấp quyết định đầu tư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5. Tên chủ đầu tư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6. Địa điểm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7. Dự kiến tổng mức đầu tư dự án:                              (trong đó làm rõ nguồn vốn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và mức vốn cụ thể theo từng nguồn, phân kỳ đầu tư sử dụng nguồn vốn theo thời gian cụ thể).</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8. Nguồn vốn đề nghị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9. Ngành, lĩnh vực, chương trình sử dụng nguồn vốn đề nghị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10. Thời gian thực hiện (tiến độ và phân kỳ đầu tư thực hiện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11. Hình thức đầu tư của dự án: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12. Các thông tin khác (nếu có):</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 TỔNG HỢP Ý KIẾN THẨM ĐỊNH CỦA CÁC ĐƠN VỊ PHỐI HỢP</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Tổng hợp ý kiến của các đơn vị phối hợp thẩm định theo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III. Ý KIẾN THẨM ĐỊNH CỦA CƠ QUAN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Việc thẩm định nguồn vốn và khả năng cân đối vốn dự án phải phù hợp với các quy định của Luật Đầu tư công, Nghị định của Chính phủ.</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Các ý kiến thẩm định tập trung vào các nội dung quy định tại Điều 25 của Nghị định này, trong đó làm rõ các nội dung chủ yếu sau đây:</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1. Về nguồn vốn: Ý kiến thẩm định cần làm rõ về sự </w:t>
      </w:r>
      <w:r w:rsidRPr="002842CD">
        <w:rPr>
          <w:rFonts w:eastAsia="Times New Roman" w:cs="Times New Roman"/>
          <w:szCs w:val="24"/>
          <w:shd w:val="solid" w:color="FFFFFF" w:fill="auto"/>
          <w:lang w:eastAsia="vi-VN"/>
        </w:rPr>
        <w:t>phù hợp</w:t>
      </w:r>
      <w:r w:rsidRPr="002842CD">
        <w:rPr>
          <w:rFonts w:eastAsia="Times New Roman" w:cs="Times New Roman"/>
          <w:szCs w:val="24"/>
          <w:lang w:eastAsia="vi-VN"/>
        </w:rPr>
        <w:t xml:space="preserve"> của dự án đối với nguồn vốn đầu tư; có đúng mục đích, đối tượng được đầu tư bằng nguồn vốn dự kiến sử dụng hay không; dự án thuộc ngành, lĩnh vực, chương trình nào được bố trí vốn.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2. Về cân đối vốn: Ý kiến thẩm định cần làm rõ khả năng bố trí vốn cho dự án trong tổng số vốn kế hoạch đầu tư trung hạn của từng ngành, lĩnh vực, chương trình cho từng cơ quan theo thứ tự ưu tiên theo quy định của pháp luật.</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3. Mức vốn có thể bố trí cho dự án là bao nhiêu theo từng nguồn vốn cụ thể và thời gian nào.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i/>
          <w:iCs/>
          <w:szCs w:val="24"/>
          <w:lang w:eastAsia="vi-VN"/>
        </w:rPr>
        <w:t xml:space="preserve">(Trong từng trường hợp cụ thể Cơ quan/Hội đồng thẩm định có thể bổ sung hoặc điều chỉnh các nội dung thẩm định bảo đảm phù hợp với các quy định của Luật Đầu tư công, các ý kiến chỉ đạo của Thủ tướng </w:t>
      </w:r>
      <w:r w:rsidRPr="002842CD">
        <w:rPr>
          <w:rFonts w:eastAsia="Times New Roman" w:cs="Times New Roman"/>
          <w:i/>
          <w:iCs/>
          <w:szCs w:val="24"/>
          <w:shd w:val="solid" w:color="FFFFFF" w:fill="auto"/>
          <w:lang w:eastAsia="vi-VN"/>
        </w:rPr>
        <w:t>Chính phủ</w:t>
      </w:r>
      <w:r w:rsidRPr="002842CD">
        <w:rPr>
          <w:rFonts w:eastAsia="Times New Roman" w:cs="Times New Roman"/>
          <w:i/>
          <w:iCs/>
          <w:szCs w:val="24"/>
          <w:lang w:eastAsia="vi-VN"/>
        </w:rPr>
        <w:t xml:space="preserve"> và các văn bản hướng dẫn của Bộ </w:t>
      </w:r>
      <w:r w:rsidRPr="002842CD">
        <w:rPr>
          <w:rFonts w:eastAsia="Times New Roman" w:cs="Times New Roman"/>
          <w:i/>
          <w:iCs/>
          <w:szCs w:val="24"/>
          <w:shd w:val="solid" w:color="FFFFFF" w:fill="auto"/>
          <w:lang w:eastAsia="vi-VN"/>
        </w:rPr>
        <w:t>Kế hoạch</w:t>
      </w:r>
      <w:r w:rsidRPr="002842CD">
        <w:rPr>
          <w:rFonts w:eastAsia="Times New Roman" w:cs="Times New Roman"/>
          <w:i/>
          <w:iCs/>
          <w:szCs w:val="24"/>
          <w:lang w:eastAsia="vi-VN"/>
        </w:rPr>
        <w:t xml:space="preserve"> và Đầu tư.)</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b/>
          <w:bCs/>
          <w:szCs w:val="24"/>
          <w:lang w:eastAsia="vi-VN"/>
        </w:rPr>
        <w:t>IV. KẾT LUẬN</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xml:space="preserve">Dự án (Tên dự án) đề xuất nguồn vốn và mức vốn đầu tư </w:t>
      </w:r>
      <w:r w:rsidRPr="002842CD">
        <w:rPr>
          <w:rFonts w:eastAsia="Times New Roman" w:cs="Times New Roman"/>
          <w:szCs w:val="24"/>
          <w:shd w:val="solid" w:color="FFFFFF" w:fill="auto"/>
          <w:lang w:eastAsia="vi-VN"/>
        </w:rPr>
        <w:t>phù hợp</w:t>
      </w:r>
      <w:r w:rsidRPr="002842CD">
        <w:rPr>
          <w:rFonts w:eastAsia="Times New Roman" w:cs="Times New Roman"/>
          <w:szCs w:val="24"/>
          <w:lang w:eastAsia="vi-VN"/>
        </w:rPr>
        <w:t xml:space="preserve"> khả năng cân đối nguồn vốn (chưa phù hợp với khả năng cân đối vốn) trong thời gian (nêu cụ thể thời gian có khả </w:t>
      </w:r>
      <w:r w:rsidRPr="002842CD">
        <w:rPr>
          <w:rFonts w:eastAsia="Times New Roman" w:cs="Times New Roman"/>
          <w:szCs w:val="24"/>
          <w:lang w:eastAsia="vi-VN"/>
        </w:rPr>
        <w:lastRenderedPageBreak/>
        <w:t>năng cân đối vốn). Đề nghị Cơ quan (Tên Cơ quan trình) hoàn chỉnh (hoặc điều chỉnh) cơ cấu nguồn vốn để trình cấp có thẩm quyền quyết định chủ trương đầu tư dự án và triển khai các bước tiếp theo.</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Trên đây là ý kiến thẩm định nguồn vốn và khả năng cân đối vốn của dự án ……………, đề nghị Cơ quan (Tên Cơ quan trình thẩm định) xem xét báo cáo cấp có thẩm quyền điều chỉnh (nếu yêu cầu điều chỉnh) hoặc hoàn chỉnh trình cấp có thẩm quyền quyết định chủ trương đầu tư dự án (nếu chấp thuận đề xuất của Cơ quan trình thẩm định)./.</w:t>
      </w:r>
    </w:p>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Như trên;</w:t>
            </w:r>
            <w:r w:rsidRPr="002842CD">
              <w:rPr>
                <w:rFonts w:eastAsia="Times New Roman" w:cs="Times New Roman"/>
                <w:szCs w:val="24"/>
                <w:lang w:eastAsia="vi-VN"/>
              </w:rPr>
              <w:br/>
              <w:t xml:space="preserve">- Cơ quan thẩm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Hội đồng thẩm định chủ trương đầu tư dự án;</w:t>
            </w:r>
            <w:r w:rsidRPr="002842CD">
              <w:rPr>
                <w:rFonts w:eastAsia="Times New Roman" w:cs="Times New Roman"/>
                <w:szCs w:val="24"/>
                <w:lang w:eastAsia="vi-VN"/>
              </w:rPr>
              <w:br/>
              <w:t>- Cơ quan quyết định chủ tr</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đầu tư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 THẨM ĐỊNH</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07</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RA NGHỊ QUYẾT</w:t>
            </w:r>
            <w:r w:rsidRPr="002842CD">
              <w:rPr>
                <w:rFonts w:eastAsia="Times New Roman" w:cs="Times New Roman"/>
                <w:b/>
                <w:bCs/>
                <w:szCs w:val="24"/>
                <w:lang w:eastAsia="vi-VN"/>
              </w:rPr>
              <w:br/>
              <w:t>(QUYẾT ĐỊNH)</w:t>
            </w:r>
            <w:r w:rsidRPr="002842CD">
              <w:rPr>
                <w:rFonts w:eastAsia="Times New Roman" w:cs="Times New Roman"/>
                <w:b/>
                <w:bCs/>
                <w:szCs w:val="24"/>
                <w:lang w:eastAsia="vi-VN"/>
              </w:rPr>
              <w:br/>
              <w:t>CHỦ TRƯƠNG ĐẦU TƯ</w:t>
            </w:r>
            <w:r w:rsidRPr="002842CD">
              <w:rPr>
                <w:rFonts w:eastAsia="Times New Roman" w:cs="Times New Roman"/>
                <w:b/>
                <w:bCs/>
                <w:szCs w:val="24"/>
                <w:lang w:eastAsia="vi-VN"/>
              </w:rPr>
              <w:br/>
              <w:t>CHƯƠNG TRÌNH</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NGHỊ QUYẾT (QUYẾT ĐỊNH)</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val="en-US" w:eastAsia="vi-VN"/>
        </w:rPr>
        <w:t>V</w:t>
      </w:r>
      <w:r w:rsidRPr="002842CD">
        <w:rPr>
          <w:rFonts w:eastAsia="Times New Roman" w:cs="Times New Roman"/>
          <w:b/>
          <w:bCs/>
          <w:szCs w:val="24"/>
          <w:lang w:eastAsia="vi-VN"/>
        </w:rPr>
        <w:t>ề chủ trương đầu tư chương trình</w:t>
      </w:r>
      <w:r w:rsidRPr="002842CD">
        <w:rPr>
          <w:rFonts w:eastAsia="Times New Roman" w:cs="Times New Roman"/>
          <w:b/>
          <w:bCs/>
          <w:szCs w:val="24"/>
          <w:lang w:val="en-US" w:eastAsia="vi-VN"/>
        </w:rPr>
        <w:t xml:space="preserve"> ………………</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Căn cứ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Căn cứ các </w:t>
      </w:r>
      <w:r w:rsidRPr="002842CD">
        <w:rPr>
          <w:rFonts w:eastAsia="Times New Roman" w:cs="Times New Roman"/>
          <w:i/>
          <w:iCs/>
          <w:szCs w:val="24"/>
          <w:shd w:val="solid" w:color="FFFFFF" w:fill="auto"/>
          <w:lang w:eastAsia="vi-VN"/>
        </w:rPr>
        <w:t>văn</w:t>
      </w:r>
      <w:r w:rsidRPr="002842CD">
        <w:rPr>
          <w:rFonts w:eastAsia="Times New Roman" w:cs="Times New Roman"/>
          <w:i/>
          <w:iCs/>
          <w:szCs w:val="24"/>
          <w:lang w:eastAsia="vi-VN"/>
        </w:rPr>
        <w:t xml:space="preserve"> bản hư</w:t>
      </w:r>
      <w:r w:rsidRPr="002842CD">
        <w:rPr>
          <w:rFonts w:eastAsia="Times New Roman" w:cs="Times New Roman"/>
          <w:i/>
          <w:iCs/>
          <w:szCs w:val="24"/>
          <w:lang w:val="en-US" w:eastAsia="vi-VN"/>
        </w:rPr>
        <w:t>ớ</w:t>
      </w:r>
      <w:r w:rsidRPr="002842CD">
        <w:rPr>
          <w:rFonts w:eastAsia="Times New Roman" w:cs="Times New Roman"/>
          <w:i/>
          <w:iCs/>
          <w:szCs w:val="24"/>
          <w:lang w:eastAsia="vi-VN"/>
        </w:rPr>
        <w:t>ng dẫn th</w:t>
      </w:r>
      <w:r w:rsidRPr="002842CD">
        <w:rPr>
          <w:rFonts w:eastAsia="Times New Roman" w:cs="Times New Roman"/>
          <w:i/>
          <w:iCs/>
          <w:szCs w:val="24"/>
          <w:lang w:val="en-US" w:eastAsia="vi-VN"/>
        </w:rPr>
        <w:t xml:space="preserve">i </w:t>
      </w:r>
      <w:r w:rsidRPr="002842CD">
        <w:rPr>
          <w:rFonts w:eastAsia="Times New Roman" w:cs="Times New Roman"/>
          <w:i/>
          <w:iCs/>
          <w:szCs w:val="24"/>
          <w:lang w:eastAsia="vi-VN"/>
        </w:rPr>
        <w:t>hành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Căn cứ các văn bản </w:t>
      </w:r>
      <w:r w:rsidRPr="002842CD">
        <w:rPr>
          <w:rFonts w:eastAsia="Times New Roman" w:cs="Times New Roman"/>
          <w:i/>
          <w:iCs/>
          <w:szCs w:val="24"/>
          <w:lang w:val="en-US" w:eastAsia="vi-VN"/>
        </w:rPr>
        <w:t>li</w:t>
      </w:r>
      <w:r w:rsidRPr="002842CD">
        <w:rPr>
          <w:rFonts w:eastAsia="Times New Roman" w:cs="Times New Roman"/>
          <w:i/>
          <w:iCs/>
          <w:szCs w:val="24"/>
          <w:lang w:eastAsia="vi-VN"/>
        </w:rPr>
        <w:t>ên quan khác (nếu c</w:t>
      </w:r>
      <w:r w:rsidRPr="002842CD">
        <w:rPr>
          <w:rFonts w:eastAsia="Times New Roman" w:cs="Times New Roman"/>
          <w:i/>
          <w:iCs/>
          <w:szCs w:val="24"/>
          <w:lang w:val="en-US" w:eastAsia="vi-VN"/>
        </w:rPr>
        <w:t>ó</w:t>
      </w:r>
      <w:r w:rsidRPr="002842CD">
        <w:rPr>
          <w:rFonts w:eastAsia="Times New Roman" w:cs="Times New Roman"/>
          <w:i/>
          <w:iCs/>
          <w:szCs w:val="24"/>
          <w:lang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Xét đ</w:t>
      </w:r>
      <w:r w:rsidRPr="002842CD">
        <w:rPr>
          <w:rFonts w:eastAsia="Times New Roman" w:cs="Times New Roman"/>
          <w:i/>
          <w:iCs/>
          <w:szCs w:val="24"/>
          <w:lang w:val="en-US" w:eastAsia="vi-VN"/>
        </w:rPr>
        <w:t xml:space="preserve">ề </w:t>
      </w:r>
      <w:r w:rsidRPr="002842CD">
        <w:rPr>
          <w:rFonts w:eastAsia="Times New Roman" w:cs="Times New Roman"/>
          <w:i/>
          <w:iCs/>
          <w:szCs w:val="24"/>
          <w:lang w:eastAsia="vi-VN"/>
        </w:rPr>
        <w:t>nghị của Cơ quan (Tên Chủ chương trình)/Hội đồng thẩm định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Cơ quan/</w:t>
      </w:r>
      <w:r w:rsidRPr="002842CD">
        <w:rPr>
          <w:rFonts w:eastAsia="Times New Roman" w:cs="Times New Roman"/>
          <w:i/>
          <w:iCs/>
          <w:szCs w:val="24"/>
          <w:shd w:val="solid" w:color="FFFFFF" w:fill="auto"/>
          <w:lang w:eastAsia="vi-VN"/>
        </w:rPr>
        <w:t>Cấp</w:t>
      </w:r>
      <w:r w:rsidRPr="002842CD">
        <w:rPr>
          <w:rFonts w:eastAsia="Times New Roman" w:cs="Times New Roman"/>
          <w:i/>
          <w:iCs/>
          <w:szCs w:val="24"/>
          <w:lang w:eastAsia="vi-VN"/>
        </w:rPr>
        <w:t xml:space="preserve"> (Tên cơ quan/cấp quyết định chủ </w:t>
      </w:r>
      <w:r w:rsidRPr="002842CD">
        <w:rPr>
          <w:rFonts w:eastAsia="Times New Roman" w:cs="Times New Roman"/>
          <w:i/>
          <w:iCs/>
          <w:szCs w:val="24"/>
          <w:lang w:val="en-US" w:eastAsia="vi-VN"/>
        </w:rPr>
        <w:t>tr</w:t>
      </w:r>
      <w:r w:rsidRPr="002842CD">
        <w:rPr>
          <w:rFonts w:eastAsia="Times New Roman" w:cs="Times New Roman"/>
          <w:i/>
          <w:iCs/>
          <w:szCs w:val="24"/>
          <w:lang w:eastAsia="vi-VN"/>
        </w:rPr>
        <w:t>ương đầu tư chương trình) quyết nghị/quyết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lastRenderedPageBreak/>
        <w:t>Điều 1. Phê duyệt (Quyết định) chủ trương đầu tư chương trình (Tên chương trình), do Cơ quan (Tên 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Mục tiêu:</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Nội dung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Tổng vốn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eastAsia="vi-VN"/>
        </w:rPr>
        <w:t>(trong đó có thể làm rõ nguồn vốn đầu tư, mức vốn theo từng nguồn hoặc phê duyệt tổng thể)</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Chủ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Địa điểm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Thời gian thực hiện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7. </w:t>
      </w:r>
      <w:r w:rsidRPr="002842CD">
        <w:rPr>
          <w:rFonts w:eastAsia="Times New Roman" w:cs="Times New Roman"/>
          <w:szCs w:val="24"/>
          <w:lang w:eastAsia="vi-VN"/>
        </w:rPr>
        <w:t>Cơ chế và giải pháp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Các nội dung khác (n</w:t>
      </w:r>
      <w:r w:rsidRPr="002842CD">
        <w:rPr>
          <w:rFonts w:eastAsia="Times New Roman" w:cs="Times New Roman"/>
          <w:szCs w:val="24"/>
          <w:lang w:val="en-US" w:eastAsia="vi-VN"/>
        </w:rPr>
        <w:t>ế</w:t>
      </w:r>
      <w:r w:rsidRPr="002842CD">
        <w:rPr>
          <w:rFonts w:eastAsia="Times New Roman" w:cs="Times New Roman"/>
          <w:szCs w:val="24"/>
          <w:lang w:eastAsia="vi-VN"/>
        </w:rPr>
        <w:t>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Điều 2. Tổ ch</w:t>
      </w:r>
      <w:r w:rsidRPr="002842CD">
        <w:rPr>
          <w:rFonts w:eastAsia="Times New Roman" w:cs="Times New Roman"/>
          <w:b/>
          <w:bCs/>
          <w:szCs w:val="24"/>
          <w:lang w:val="en-US" w:eastAsia="vi-VN"/>
        </w:rPr>
        <w:t>ứ</w:t>
      </w:r>
      <w:r w:rsidRPr="002842CD">
        <w:rPr>
          <w:rFonts w:eastAsia="Times New Roman" w:cs="Times New Roman"/>
          <w:b/>
          <w:bCs/>
          <w:szCs w:val="24"/>
          <w:lang w:eastAsia="vi-VN"/>
        </w:rPr>
        <w:t>c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Cơ quan (Tên Chủ chương trình) chịu trách nhiệm: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Chủ trì, phối hợp với các cơ quan liên quan hoàn thành Báo cáo nghiên cứu khả thi của chương tr</w:t>
      </w:r>
      <w:r w:rsidRPr="002842CD">
        <w:rPr>
          <w:rFonts w:eastAsia="Times New Roman" w:cs="Times New Roman"/>
          <w:szCs w:val="24"/>
          <w:lang w:val="en-US" w:eastAsia="vi-VN"/>
        </w:rPr>
        <w:t>ì</w:t>
      </w:r>
      <w:r w:rsidRPr="002842CD">
        <w:rPr>
          <w:rFonts w:eastAsia="Times New Roman" w:cs="Times New Roman"/>
          <w:szCs w:val="24"/>
          <w:lang w:eastAsia="vi-VN"/>
        </w:rPr>
        <w:t xml:space="preserve">nh (Tên chương trình) trình cấp có thẩm quyền quyết định đầu tư </w:t>
      </w:r>
      <w:r w:rsidRPr="002842CD">
        <w:rPr>
          <w:rFonts w:eastAsia="Times New Roman" w:cs="Times New Roman"/>
          <w:szCs w:val="24"/>
          <w:shd w:val="solid" w:color="FFFFFF" w:fill="auto"/>
          <w:lang w:eastAsia="vi-VN"/>
        </w:rPr>
        <w:t>chương trình</w:t>
      </w:r>
      <w:r w:rsidRPr="002842CD">
        <w:rPr>
          <w:rFonts w:eastAsia="Times New Roman" w:cs="Times New Roman"/>
          <w:szCs w:val="24"/>
          <w:lang w:eastAsia="vi-VN"/>
        </w:rPr>
        <w:t xml:space="preserve"> theo quy định của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Các nội dung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Trách nhiệm của các cơ quan liên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Điều 3. Điều khoản thi hành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Cơ quan (Tên Chủ chương trình) và các cơ quan liên quan khác chịu trách nhiệm thi hành Nghị quyết/Quyết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 xml:space="preserve">Cơ quan </w:t>
      </w:r>
      <w:r w:rsidRPr="002842CD">
        <w:rPr>
          <w:rFonts w:eastAsia="Times New Roman" w:cs="Times New Roman"/>
          <w:szCs w:val="24"/>
          <w:lang w:val="en-US" w:eastAsia="vi-VN"/>
        </w:rPr>
        <w:t xml:space="preserve">……….. </w:t>
      </w:r>
      <w:r w:rsidRPr="002842CD">
        <w:rPr>
          <w:rFonts w:eastAsia="Times New Roman" w:cs="Times New Roman"/>
          <w:szCs w:val="24"/>
          <w:lang w:eastAsia="vi-VN"/>
        </w:rPr>
        <w:t>chịu trách nhiệm kiểm tra, giám sát việc thực hiện Nghị quyết (Quyết định) này báo cáo Cơ quan (Tên Cơ quan quyết định chủ trương đầu tư chương trình) theo quy định của pháp luật./.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Các cơ quan có tên tại Điều 3;</w:t>
            </w:r>
            <w:r w:rsidRPr="002842CD">
              <w:rPr>
                <w:rFonts w:eastAsia="Times New Roman" w:cs="Times New Roman"/>
                <w:szCs w:val="24"/>
                <w:lang w:eastAsia="vi-VN"/>
              </w:rPr>
              <w:br/>
              <w:t xml:space="preserve">- Cơ quan </w:t>
            </w:r>
            <w:r w:rsidRPr="002842CD">
              <w:rPr>
                <w:rFonts w:eastAsia="Times New Roman" w:cs="Times New Roman"/>
                <w:szCs w:val="24"/>
                <w:shd w:val="solid" w:color="FFFFFF" w:fill="auto"/>
                <w:lang w:eastAsia="vi-VN"/>
              </w:rPr>
              <w:t>quyết</w:t>
            </w:r>
            <w:r w:rsidRPr="002842CD">
              <w:rPr>
                <w:rFonts w:eastAsia="Times New Roman" w:cs="Times New Roman"/>
                <w:szCs w:val="24"/>
                <w:lang w:eastAsia="vi-VN"/>
              </w:rPr>
              <w:t xml:space="preserve"> định chủ trương </w:t>
            </w:r>
            <w:r w:rsidRPr="002842CD">
              <w:rPr>
                <w:rFonts w:eastAsia="Times New Roman" w:cs="Times New Roman"/>
                <w:szCs w:val="24"/>
                <w:shd w:val="solid" w:color="FFFFFF" w:fill="auto"/>
                <w:lang w:eastAsia="vi-VN"/>
              </w:rPr>
              <w:t>đầu tư</w:t>
            </w:r>
            <w:r w:rsidRPr="002842CD">
              <w:rPr>
                <w:rFonts w:eastAsia="Times New Roman" w:cs="Times New Roman"/>
                <w:szCs w:val="24"/>
                <w:lang w:eastAsia="vi-VN"/>
              </w:rPr>
              <w:t xml:space="preserve"> chương trình;</w:t>
            </w:r>
            <w:r w:rsidRPr="002842CD">
              <w:rPr>
                <w:rFonts w:eastAsia="Times New Roman" w:cs="Times New Roman"/>
                <w:szCs w:val="24"/>
                <w:lang w:eastAsia="vi-VN"/>
              </w:rPr>
              <w:br/>
            </w:r>
            <w:r w:rsidRPr="002842CD">
              <w:rPr>
                <w:rFonts w:eastAsia="Times New Roman" w:cs="Times New Roman"/>
                <w:szCs w:val="24"/>
                <w:lang w:eastAsia="vi-VN"/>
              </w:rPr>
              <w:lastRenderedPageBreak/>
              <w:t>- Cơ quan thẩm định chủ trương đầu tư/Hội đồng thẩm định chủ trương đầu tư ch</w:t>
            </w:r>
            <w:r w:rsidRPr="002842CD">
              <w:rPr>
                <w:rFonts w:eastAsia="Times New Roman" w:cs="Times New Roman"/>
                <w:szCs w:val="24"/>
                <w:shd w:val="solid" w:color="FFFFFF" w:fill="auto"/>
                <w:lang w:eastAsia="vi-VN"/>
              </w:rPr>
              <w:t>ươ</w:t>
            </w:r>
            <w:r w:rsidRPr="002842CD">
              <w:rPr>
                <w:rFonts w:eastAsia="Times New Roman" w:cs="Times New Roman"/>
                <w:szCs w:val="24"/>
                <w:lang w:eastAsia="vi-VN"/>
              </w:rPr>
              <w:t>ng trình;</w:t>
            </w:r>
            <w:r w:rsidRPr="002842CD">
              <w:rPr>
                <w:rFonts w:eastAsia="Times New Roman" w:cs="Times New Roman"/>
                <w:szCs w:val="24"/>
                <w:lang w:eastAsia="vi-VN"/>
              </w:rPr>
              <w:br/>
              <w:t>- Cơ quan thẩm định nguồn vốn và khả năng cân đối vốn chương trình;</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lastRenderedPageBreak/>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lastRenderedPageBreak/>
              <w:br/>
            </w:r>
            <w:r w:rsidRPr="002842CD">
              <w:rPr>
                <w:rFonts w:eastAsia="Times New Roman" w:cs="Times New Roman"/>
                <w:b/>
                <w:bCs/>
                <w:szCs w:val="24"/>
                <w:lang w:eastAsia="vi-VN"/>
              </w:rPr>
              <w:t>Tên người đại diện</w:t>
            </w:r>
          </w:p>
        </w:tc>
      </w:tr>
    </w:tbl>
    <w:p w:rsidR="002842CD" w:rsidRPr="002842CD" w:rsidRDefault="002842CD" w:rsidP="002842CD">
      <w:pPr>
        <w:spacing w:before="120" w:after="100" w:afterAutospacing="1" w:line="240" w:lineRule="auto"/>
        <w:rPr>
          <w:rFonts w:eastAsia="Times New Roman" w:cs="Times New Roman"/>
          <w:szCs w:val="24"/>
          <w:lang w:eastAsia="vi-VN"/>
        </w:rPr>
      </w:pPr>
      <w:r w:rsidRPr="002842CD">
        <w:rPr>
          <w:rFonts w:eastAsia="Times New Roman" w:cs="Times New Roman"/>
          <w:szCs w:val="24"/>
          <w:lang w:eastAsia="vi-VN"/>
        </w:rPr>
        <w:lastRenderedPageBreak/>
        <w:t> </w:t>
      </w:r>
    </w:p>
    <w:p w:rsidR="002842CD" w:rsidRPr="002842CD" w:rsidRDefault="002842CD" w:rsidP="002842CD">
      <w:pPr>
        <w:spacing w:before="120" w:after="100" w:afterAutospacing="1" w:line="240" w:lineRule="auto"/>
        <w:jc w:val="right"/>
        <w:rPr>
          <w:rFonts w:eastAsia="Times New Roman" w:cs="Times New Roman"/>
          <w:szCs w:val="24"/>
          <w:lang w:val="en-US" w:eastAsia="vi-VN"/>
        </w:rPr>
      </w:pPr>
      <w:r w:rsidRPr="002842CD">
        <w:rPr>
          <w:rFonts w:eastAsia="Times New Roman" w:cs="Times New Roman"/>
          <w:b/>
          <w:bCs/>
          <w:szCs w:val="24"/>
          <w:lang w:eastAsia="vi-VN"/>
        </w:rPr>
        <w:t>M</w:t>
      </w:r>
      <w:r w:rsidRPr="002842CD">
        <w:rPr>
          <w:rFonts w:eastAsia="Times New Roman" w:cs="Times New Roman"/>
          <w:b/>
          <w:bCs/>
          <w:szCs w:val="24"/>
          <w:lang w:val="en-US" w:eastAsia="vi-VN"/>
        </w:rPr>
        <w:t>ẫ</w:t>
      </w:r>
      <w:r w:rsidRPr="002842CD">
        <w:rPr>
          <w:rFonts w:eastAsia="Times New Roman" w:cs="Times New Roman"/>
          <w:b/>
          <w:bCs/>
          <w:szCs w:val="24"/>
          <w:lang w:eastAsia="vi-VN"/>
        </w:rPr>
        <w:t>u số 08</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CƠ QUAN RA NGHỊ QUYẾT</w:t>
            </w:r>
            <w:r w:rsidRPr="002842CD">
              <w:rPr>
                <w:rFonts w:eastAsia="Times New Roman" w:cs="Times New Roman"/>
                <w:b/>
                <w:bCs/>
                <w:szCs w:val="24"/>
                <w:lang w:eastAsia="vi-VN"/>
              </w:rPr>
              <w:br/>
              <w:t>(QUYẾT ĐỊNH)</w:t>
            </w:r>
            <w:r w:rsidRPr="002842CD">
              <w:rPr>
                <w:rFonts w:eastAsia="Times New Roman" w:cs="Times New Roman"/>
                <w:b/>
                <w:bCs/>
                <w:szCs w:val="24"/>
                <w:lang w:eastAsia="vi-VN"/>
              </w:rPr>
              <w:br/>
              <w:t>CHỦ TRƯƠNG ĐẦU TƯ</w:t>
            </w:r>
            <w:r w:rsidRPr="002842CD">
              <w:rPr>
                <w:rFonts w:eastAsia="Times New Roman" w:cs="Times New Roman"/>
                <w:b/>
                <w:bCs/>
                <w:szCs w:val="24"/>
                <w:lang w:eastAsia="vi-VN"/>
              </w:rPr>
              <w:br/>
              <w:t>DỰ ÁN</w:t>
            </w:r>
            <w:r w:rsidRPr="002842C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CỘNG HÒA XÃ HỘI CHỦ NGHĨA VIỆT NAM</w:t>
            </w:r>
            <w:r w:rsidRPr="002842CD">
              <w:rPr>
                <w:rFonts w:eastAsia="Times New Roman" w:cs="Times New Roman"/>
                <w:b/>
                <w:bCs/>
                <w:szCs w:val="24"/>
                <w:lang w:eastAsia="vi-VN"/>
              </w:rPr>
              <w:br/>
              <w:t xml:space="preserve">Độc lập - Tự do - Hạnh phúc </w:t>
            </w:r>
            <w:r w:rsidRPr="002842CD">
              <w:rPr>
                <w:rFonts w:eastAsia="Times New Roman" w:cs="Times New Roman"/>
                <w:b/>
                <w:bCs/>
                <w:szCs w:val="24"/>
                <w:lang w:eastAsia="vi-VN"/>
              </w:rPr>
              <w:br/>
              <w:t>---------------</w:t>
            </w:r>
          </w:p>
        </w:tc>
      </w:tr>
      <w:tr w:rsidR="002842CD" w:rsidRPr="002842CD" w:rsidTr="002842CD">
        <w:tc>
          <w:tcPr>
            <w:tcW w:w="334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right"/>
              <w:rPr>
                <w:rFonts w:eastAsia="Times New Roman" w:cs="Times New Roman"/>
                <w:szCs w:val="24"/>
                <w:lang w:eastAsia="vi-VN"/>
              </w:rPr>
            </w:pPr>
            <w:r w:rsidRPr="002842CD">
              <w:rPr>
                <w:rFonts w:eastAsia="Times New Roman" w:cs="Times New Roman"/>
                <w:i/>
                <w:iCs/>
                <w:szCs w:val="24"/>
                <w:lang w:eastAsia="vi-VN"/>
              </w:rPr>
              <w:t>………….., ngày ….. tháng ….. năm …..</w:t>
            </w:r>
          </w:p>
        </w:tc>
      </w:tr>
    </w:tbl>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eastAsia="vi-VN"/>
        </w:rPr>
        <w:t>NGHỊ QUYẾT</w:t>
      </w:r>
      <w:hyperlink r:id="rId7" w:anchor="_ftn3" w:history="1">
        <w:r w:rsidRPr="002842CD">
          <w:rPr>
            <w:rFonts w:eastAsia="Times New Roman" w:cs="Times New Roman"/>
            <w:b/>
            <w:bCs/>
            <w:color w:val="0000FF"/>
            <w:szCs w:val="24"/>
            <w:u w:val="single"/>
            <w:lang w:eastAsia="vi-VN"/>
          </w:rPr>
          <w:t>*</w:t>
        </w:r>
      </w:hyperlink>
      <w:r w:rsidRPr="002842CD">
        <w:rPr>
          <w:rFonts w:eastAsia="Times New Roman" w:cs="Times New Roman"/>
          <w:b/>
          <w:bCs/>
          <w:szCs w:val="24"/>
          <w:lang w:eastAsia="vi-VN"/>
        </w:rPr>
        <w:t xml:space="preserve"> (QUYẾT ĐỊNH) </w:t>
      </w:r>
    </w:p>
    <w:p w:rsidR="002842CD" w:rsidRPr="002842CD" w:rsidRDefault="002842CD" w:rsidP="002842CD">
      <w:pPr>
        <w:spacing w:before="120" w:after="100" w:afterAutospacing="1" w:line="240" w:lineRule="auto"/>
        <w:jc w:val="center"/>
        <w:rPr>
          <w:rFonts w:eastAsia="Times New Roman" w:cs="Times New Roman"/>
          <w:szCs w:val="24"/>
          <w:lang w:val="en-US" w:eastAsia="vi-VN"/>
        </w:rPr>
      </w:pPr>
      <w:r w:rsidRPr="002842CD">
        <w:rPr>
          <w:rFonts w:eastAsia="Times New Roman" w:cs="Times New Roman"/>
          <w:b/>
          <w:bCs/>
          <w:szCs w:val="24"/>
          <w:lang w:val="en-US" w:eastAsia="vi-VN"/>
        </w:rPr>
        <w:t>V</w:t>
      </w:r>
      <w:r w:rsidRPr="002842CD">
        <w:rPr>
          <w:rFonts w:eastAsia="Times New Roman" w:cs="Times New Roman"/>
          <w:b/>
          <w:bCs/>
          <w:szCs w:val="24"/>
          <w:lang w:eastAsia="vi-VN"/>
        </w:rPr>
        <w:t>ề chủ trư</w:t>
      </w:r>
      <w:r w:rsidRPr="002842CD">
        <w:rPr>
          <w:rFonts w:eastAsia="Times New Roman" w:cs="Times New Roman"/>
          <w:b/>
          <w:bCs/>
          <w:szCs w:val="24"/>
          <w:lang w:val="en-US" w:eastAsia="vi-VN"/>
        </w:rPr>
        <w:t>ơn</w:t>
      </w:r>
      <w:r w:rsidRPr="002842CD">
        <w:rPr>
          <w:rFonts w:eastAsia="Times New Roman" w:cs="Times New Roman"/>
          <w:b/>
          <w:bCs/>
          <w:szCs w:val="24"/>
          <w:lang w:eastAsia="vi-VN"/>
        </w:rPr>
        <w:t xml:space="preserve">g đầu tư dự án </w:t>
      </w:r>
      <w:r w:rsidRPr="002842CD">
        <w:rPr>
          <w:rFonts w:eastAsia="Times New Roman" w:cs="Times New Roman"/>
          <w:b/>
          <w:bCs/>
          <w:szCs w:val="24"/>
          <w:lang w:val="en-US" w:eastAsia="vi-VN"/>
        </w:rPr>
        <w: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Căn cứ Luật </w:t>
      </w:r>
      <w:r w:rsidRPr="002842CD">
        <w:rPr>
          <w:rFonts w:eastAsia="Times New Roman" w:cs="Times New Roman"/>
          <w:i/>
          <w:iCs/>
          <w:szCs w:val="24"/>
          <w:shd w:val="solid" w:color="FFFFFF" w:fill="auto"/>
          <w:lang w:eastAsia="vi-VN"/>
        </w:rPr>
        <w:t>Đầu tư</w:t>
      </w:r>
      <w:r w:rsidRPr="002842CD">
        <w:rPr>
          <w:rFonts w:eastAsia="Times New Roman" w:cs="Times New Roman"/>
          <w:i/>
          <w:iCs/>
          <w:szCs w:val="24"/>
          <w:lang w:eastAsia="vi-VN"/>
        </w:rPr>
        <w:t xml:space="preserve">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Căn cứ các văn bản hướng dẫn th</w:t>
      </w:r>
      <w:r w:rsidRPr="002842CD">
        <w:rPr>
          <w:rFonts w:eastAsia="Times New Roman" w:cs="Times New Roman"/>
          <w:i/>
          <w:iCs/>
          <w:szCs w:val="24"/>
          <w:lang w:val="en-US" w:eastAsia="vi-VN"/>
        </w:rPr>
        <w:t>i</w:t>
      </w:r>
      <w:r w:rsidRPr="002842CD">
        <w:rPr>
          <w:rFonts w:eastAsia="Times New Roman" w:cs="Times New Roman"/>
          <w:i/>
          <w:iCs/>
          <w:szCs w:val="24"/>
          <w:lang w:eastAsia="vi-VN"/>
        </w:rPr>
        <w:t xml:space="preserve"> hành Luật Đầu tư công;</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Căn cứ các </w:t>
      </w:r>
      <w:r w:rsidRPr="002842CD">
        <w:rPr>
          <w:rFonts w:eastAsia="Times New Roman" w:cs="Times New Roman"/>
          <w:i/>
          <w:iCs/>
          <w:szCs w:val="24"/>
          <w:shd w:val="solid" w:color="FFFFFF" w:fill="auto"/>
          <w:lang w:eastAsia="vi-VN"/>
        </w:rPr>
        <w:t>văn</w:t>
      </w:r>
      <w:r w:rsidRPr="002842CD">
        <w:rPr>
          <w:rFonts w:eastAsia="Times New Roman" w:cs="Times New Roman"/>
          <w:i/>
          <w:iCs/>
          <w:szCs w:val="24"/>
          <w:lang w:eastAsia="vi-VN"/>
        </w:rPr>
        <w:t xml:space="preserve"> bản </w:t>
      </w:r>
      <w:r w:rsidRPr="002842CD">
        <w:rPr>
          <w:rFonts w:eastAsia="Times New Roman" w:cs="Times New Roman"/>
          <w:i/>
          <w:iCs/>
          <w:szCs w:val="24"/>
          <w:lang w:val="en-US" w:eastAsia="vi-VN"/>
        </w:rPr>
        <w:t>l</w:t>
      </w:r>
      <w:r w:rsidRPr="002842CD">
        <w:rPr>
          <w:rFonts w:eastAsia="Times New Roman" w:cs="Times New Roman"/>
          <w:i/>
          <w:iCs/>
          <w:szCs w:val="24"/>
          <w:lang w:eastAsia="vi-VN"/>
        </w:rPr>
        <w:t>iên quan khác (n</w:t>
      </w:r>
      <w:r w:rsidRPr="002842CD">
        <w:rPr>
          <w:rFonts w:eastAsia="Times New Roman" w:cs="Times New Roman"/>
          <w:i/>
          <w:iCs/>
          <w:szCs w:val="24"/>
          <w:lang w:val="en-US" w:eastAsia="vi-VN"/>
        </w:rPr>
        <w:t>ế</w:t>
      </w:r>
      <w:r w:rsidRPr="002842CD">
        <w:rPr>
          <w:rFonts w:eastAsia="Times New Roman" w:cs="Times New Roman"/>
          <w:i/>
          <w:iCs/>
          <w:szCs w:val="24"/>
          <w:lang w:eastAsia="vi-VN"/>
        </w:rPr>
        <w:t>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val="en-US" w:eastAsia="vi-VN"/>
        </w:rPr>
        <w:t>Xét</w:t>
      </w:r>
      <w:r w:rsidRPr="002842CD">
        <w:rPr>
          <w:rFonts w:eastAsia="Times New Roman" w:cs="Times New Roman"/>
          <w:i/>
          <w:iCs/>
          <w:szCs w:val="24"/>
          <w:lang w:eastAsia="vi-VN"/>
        </w:rPr>
        <w:t xml:space="preserve"> đ</w:t>
      </w:r>
      <w:r w:rsidRPr="002842CD">
        <w:rPr>
          <w:rFonts w:eastAsia="Times New Roman" w:cs="Times New Roman"/>
          <w:i/>
          <w:iCs/>
          <w:szCs w:val="24"/>
          <w:lang w:val="en-US" w:eastAsia="vi-VN"/>
        </w:rPr>
        <w:t>ề</w:t>
      </w:r>
      <w:r w:rsidRPr="002842CD">
        <w:rPr>
          <w:rFonts w:eastAsia="Times New Roman" w:cs="Times New Roman"/>
          <w:i/>
          <w:iCs/>
          <w:szCs w:val="24"/>
          <w:lang w:eastAsia="vi-VN"/>
        </w:rPr>
        <w:t xml:space="preserve"> nghị của Cơ quan (Tên Cơ quan quản </w:t>
      </w:r>
      <w:r w:rsidRPr="002842CD">
        <w:rPr>
          <w:rFonts w:eastAsia="Times New Roman" w:cs="Times New Roman"/>
          <w:i/>
          <w:iCs/>
          <w:szCs w:val="24"/>
          <w:lang w:val="en-US" w:eastAsia="vi-VN"/>
        </w:rPr>
        <w:t>lý</w:t>
      </w:r>
      <w:r w:rsidRPr="002842CD">
        <w:rPr>
          <w:rFonts w:eastAsia="Times New Roman" w:cs="Times New Roman"/>
          <w:i/>
          <w:iCs/>
          <w:szCs w:val="24"/>
          <w:lang w:eastAsia="vi-VN"/>
        </w:rPr>
        <w:t xml:space="preserve"> dự án)/Hội đồng thẩm định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i/>
          <w:iCs/>
          <w:szCs w:val="24"/>
          <w:lang w:eastAsia="vi-VN"/>
        </w:rPr>
        <w:t xml:space="preserve">Cơ quan (Tên cơ quan </w:t>
      </w:r>
      <w:r w:rsidRPr="002842CD">
        <w:rPr>
          <w:rFonts w:eastAsia="Times New Roman" w:cs="Times New Roman"/>
          <w:i/>
          <w:iCs/>
          <w:szCs w:val="24"/>
          <w:shd w:val="solid" w:color="FFFFFF" w:fill="auto"/>
          <w:lang w:eastAsia="vi-VN"/>
        </w:rPr>
        <w:t>quyết</w:t>
      </w:r>
      <w:r w:rsidRPr="002842CD">
        <w:rPr>
          <w:rFonts w:eastAsia="Times New Roman" w:cs="Times New Roman"/>
          <w:i/>
          <w:iCs/>
          <w:szCs w:val="24"/>
          <w:lang w:eastAsia="vi-VN"/>
        </w:rPr>
        <w:t xml:space="preserve"> định chủ trương đầu tư chương trình) quyết nghị/quyết định: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 xml:space="preserve">Điều 1. Phê duyệt (Quyết định) chủ trương </w:t>
      </w:r>
      <w:r w:rsidRPr="002842CD">
        <w:rPr>
          <w:rFonts w:eastAsia="Times New Roman" w:cs="Times New Roman"/>
          <w:b/>
          <w:bCs/>
          <w:szCs w:val="24"/>
          <w:shd w:val="solid" w:color="FFFFFF" w:fill="auto"/>
          <w:lang w:eastAsia="vi-VN"/>
        </w:rPr>
        <w:t>đầu tư</w:t>
      </w:r>
      <w:r w:rsidRPr="002842CD">
        <w:rPr>
          <w:rFonts w:eastAsia="Times New Roman" w:cs="Times New Roman"/>
          <w:b/>
          <w:bCs/>
          <w:szCs w:val="24"/>
          <w:lang w:eastAsia="vi-VN"/>
        </w:rPr>
        <w:t xml:space="preserve"> dự </w:t>
      </w:r>
      <w:r w:rsidRPr="002842CD">
        <w:rPr>
          <w:rFonts w:eastAsia="Times New Roman" w:cs="Times New Roman"/>
          <w:b/>
          <w:bCs/>
          <w:szCs w:val="24"/>
          <w:lang w:val="en-US" w:eastAsia="vi-VN"/>
        </w:rPr>
        <w:t>á</w:t>
      </w:r>
      <w:r w:rsidRPr="002842CD">
        <w:rPr>
          <w:rFonts w:eastAsia="Times New Roman" w:cs="Times New Roman"/>
          <w:b/>
          <w:bCs/>
          <w:szCs w:val="24"/>
          <w:lang w:eastAsia="vi-VN"/>
        </w:rPr>
        <w:t>n (Tên dự án) do Cơ quan (Tên cơ quan) quản lý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Mục tiêu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Quy mô đầu tư:</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3. </w:t>
      </w:r>
      <w:r w:rsidRPr="002842CD">
        <w:rPr>
          <w:rFonts w:eastAsia="Times New Roman" w:cs="Times New Roman"/>
          <w:szCs w:val="24"/>
          <w:lang w:eastAsia="vi-VN"/>
        </w:rPr>
        <w:t>Nhóm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4. </w:t>
      </w:r>
      <w:r w:rsidRPr="002842CD">
        <w:rPr>
          <w:rFonts w:eastAsia="Times New Roman" w:cs="Times New Roman"/>
          <w:szCs w:val="24"/>
          <w:lang w:eastAsia="vi-VN"/>
        </w:rPr>
        <w:t>Tổng mức đầu tư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5. </w:t>
      </w:r>
      <w:r w:rsidRPr="002842CD">
        <w:rPr>
          <w:rFonts w:eastAsia="Times New Roman" w:cs="Times New Roman"/>
          <w:szCs w:val="24"/>
          <w:lang w:eastAsia="vi-VN"/>
        </w:rPr>
        <w:t>Cơ cấu nguồn vốn (trong đó có thể làm rõ nguồn vốn đầu tư và mức vốn theo từng nguồn):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6. </w:t>
      </w:r>
      <w:r w:rsidRPr="002842CD">
        <w:rPr>
          <w:rFonts w:eastAsia="Times New Roman" w:cs="Times New Roman"/>
          <w:szCs w:val="24"/>
          <w:lang w:eastAsia="vi-VN"/>
        </w:rPr>
        <w:t>Địa điểm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lastRenderedPageBreak/>
        <w:t xml:space="preserve">7. </w:t>
      </w:r>
      <w:r w:rsidRPr="002842CD">
        <w:rPr>
          <w:rFonts w:eastAsia="Times New Roman" w:cs="Times New Roman"/>
          <w:szCs w:val="24"/>
          <w:lang w:eastAsia="vi-VN"/>
        </w:rPr>
        <w:t>Thời gian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8. </w:t>
      </w:r>
      <w:r w:rsidRPr="002842CD">
        <w:rPr>
          <w:rFonts w:eastAsia="Times New Roman" w:cs="Times New Roman"/>
          <w:szCs w:val="24"/>
          <w:lang w:eastAsia="vi-VN"/>
        </w:rPr>
        <w:t>Tiến độ thực hiện dự án: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9. </w:t>
      </w:r>
      <w:r w:rsidRPr="002842CD">
        <w:rPr>
          <w:rFonts w:eastAsia="Times New Roman" w:cs="Times New Roman"/>
          <w:szCs w:val="24"/>
          <w:lang w:eastAsia="vi-VN"/>
        </w:rPr>
        <w:t>Các nội dung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Điều 2. Tổ chức thực hiện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Cơ quan (Tên Cơ quan quản lý dự án) chịu trách nhiệm:</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a) </w:t>
      </w:r>
      <w:r w:rsidRPr="002842CD">
        <w:rPr>
          <w:rFonts w:eastAsia="Times New Roman" w:cs="Times New Roman"/>
          <w:szCs w:val="24"/>
          <w:lang w:eastAsia="vi-VN"/>
        </w:rPr>
        <w:t>Chủ trì, phối hợp với các cơ quan liên quan hoàn thành Báo cáo nghiên cứu khả thi của dự án (Tên dự án) trình cấp có thẩm quyền quyết định đầu tư dự án theo đúng quy định của Luật Đầu tư công và pháp luật liên quan.</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b) </w:t>
      </w:r>
      <w:r w:rsidRPr="002842CD">
        <w:rPr>
          <w:rFonts w:eastAsia="Times New Roman" w:cs="Times New Roman"/>
          <w:szCs w:val="24"/>
          <w:lang w:eastAsia="vi-VN"/>
        </w:rPr>
        <w:t>Các nội dung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Nhiệm vụ của các cơ quan khác (nếu có)</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b/>
          <w:bCs/>
          <w:szCs w:val="24"/>
          <w:lang w:eastAsia="vi-VN"/>
        </w:rPr>
        <w:t>Điều 3. Điều khoản thi hành</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1. </w:t>
      </w:r>
      <w:r w:rsidRPr="002842CD">
        <w:rPr>
          <w:rFonts w:eastAsia="Times New Roman" w:cs="Times New Roman"/>
          <w:szCs w:val="24"/>
          <w:lang w:eastAsia="vi-VN"/>
        </w:rPr>
        <w:t>Cơ quan (Tên Cơ quan quản lý dự án) và các cơ quan liên quan khác chịu trách nhiệm thi hành Nghị quyết/Quyết định này.</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xml:space="preserve">2. </w:t>
      </w:r>
      <w:r w:rsidRPr="002842CD">
        <w:rPr>
          <w:rFonts w:eastAsia="Times New Roman" w:cs="Times New Roman"/>
          <w:szCs w:val="24"/>
          <w:lang w:eastAsia="vi-VN"/>
        </w:rPr>
        <w:t>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rsidR="002842CD" w:rsidRPr="002842CD" w:rsidRDefault="002842CD" w:rsidP="002842CD">
      <w:pPr>
        <w:spacing w:before="120" w:after="100" w:afterAutospacing="1" w:line="240" w:lineRule="auto"/>
        <w:rPr>
          <w:rFonts w:eastAsia="Times New Roman" w:cs="Times New Roman"/>
          <w:szCs w:val="24"/>
          <w:lang w:val="en-US" w:eastAsia="vi-VN"/>
        </w:rPr>
      </w:pPr>
      <w:r w:rsidRPr="002842CD">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842CD" w:rsidRPr="002842CD" w:rsidTr="002842CD">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rPr>
                <w:rFonts w:eastAsia="Times New Roman" w:cs="Times New Roman"/>
                <w:szCs w:val="24"/>
                <w:lang w:eastAsia="vi-VN"/>
              </w:rPr>
            </w:pPr>
            <w:r w:rsidRPr="002842CD">
              <w:rPr>
                <w:rFonts w:eastAsia="Times New Roman" w:cs="Times New Roman"/>
                <w:szCs w:val="24"/>
                <w:lang w:eastAsia="vi-VN"/>
              </w:rPr>
              <w:br/>
            </w:r>
            <w:r w:rsidRPr="002842CD">
              <w:rPr>
                <w:rFonts w:eastAsia="Times New Roman" w:cs="Times New Roman"/>
                <w:b/>
                <w:bCs/>
                <w:i/>
                <w:iCs/>
                <w:szCs w:val="24"/>
                <w:lang w:eastAsia="vi-VN"/>
              </w:rPr>
              <w:t>Nơi nhận:</w:t>
            </w:r>
            <w:r w:rsidRPr="002842CD">
              <w:rPr>
                <w:rFonts w:eastAsia="Times New Roman" w:cs="Times New Roman"/>
                <w:b/>
                <w:bCs/>
                <w:i/>
                <w:iCs/>
                <w:szCs w:val="24"/>
                <w:lang w:eastAsia="vi-VN"/>
              </w:rPr>
              <w:br/>
            </w:r>
            <w:r w:rsidRPr="002842CD">
              <w:rPr>
                <w:rFonts w:eastAsia="Times New Roman" w:cs="Times New Roman"/>
                <w:szCs w:val="24"/>
                <w:lang w:eastAsia="vi-VN"/>
              </w:rPr>
              <w:t>- Các cơ quan có tên tại Điều 3;</w:t>
            </w:r>
            <w:r w:rsidRPr="002842CD">
              <w:rPr>
                <w:rFonts w:eastAsia="Times New Roman" w:cs="Times New Roman"/>
                <w:szCs w:val="24"/>
                <w:lang w:eastAsia="vi-VN"/>
              </w:rPr>
              <w:br/>
              <w:t>- Cơ quan quyết định chủ trương đầu tư dự án;</w:t>
            </w:r>
            <w:r w:rsidRPr="002842CD">
              <w:rPr>
                <w:rFonts w:eastAsia="Times New Roman" w:cs="Times New Roman"/>
                <w:szCs w:val="24"/>
                <w:lang w:eastAsia="vi-VN"/>
              </w:rPr>
              <w:br/>
              <w:t>- Cơ quan thẩm định chủ trương đầu tư/Hội đồng thẩm định chủ trương đầu tư dự án;</w:t>
            </w:r>
            <w:r w:rsidRPr="002842CD">
              <w:rPr>
                <w:rFonts w:eastAsia="Times New Roman" w:cs="Times New Roman"/>
                <w:szCs w:val="24"/>
                <w:lang w:eastAsia="vi-VN"/>
              </w:rPr>
              <w:br/>
              <w:t>- Cơ quan thẩm định nguồn vốn và khả năng cân đối vốn dự án;</w:t>
            </w:r>
            <w:r w:rsidRPr="002842CD">
              <w:rPr>
                <w:rFonts w:eastAsia="Times New Roman" w:cs="Times New Roman"/>
                <w:szCs w:val="24"/>
                <w:lang w:eastAsia="vi-VN"/>
              </w:rPr>
              <w:br/>
              <w:t>- Các cơ quan liên quan khác;</w:t>
            </w:r>
            <w:r w:rsidRPr="002842CD">
              <w:rPr>
                <w:rFonts w:eastAsia="Times New Roman" w:cs="Times New Roman"/>
                <w:szCs w:val="24"/>
                <w:lang w:eastAsia="vi-VN"/>
              </w:rPr>
              <w:br/>
              <w:t>- Lưu: ………</w:t>
            </w:r>
          </w:p>
        </w:tc>
        <w:tc>
          <w:tcPr>
            <w:tcW w:w="4428" w:type="dxa"/>
            <w:tcBorders>
              <w:top w:val="nil"/>
              <w:left w:val="nil"/>
              <w:bottom w:val="nil"/>
              <w:right w:val="nil"/>
            </w:tcBorders>
            <w:tcMar>
              <w:top w:w="0" w:type="dxa"/>
              <w:left w:w="108" w:type="dxa"/>
              <w:bottom w:w="0" w:type="dxa"/>
              <w:right w:w="108" w:type="dxa"/>
            </w:tcMar>
            <w:hideMark/>
          </w:tcPr>
          <w:p w:rsidR="002842CD" w:rsidRPr="002842CD" w:rsidRDefault="002842CD" w:rsidP="002842CD">
            <w:pPr>
              <w:spacing w:before="120" w:after="0" w:line="240" w:lineRule="auto"/>
              <w:jc w:val="center"/>
              <w:rPr>
                <w:rFonts w:eastAsia="Times New Roman" w:cs="Times New Roman"/>
                <w:szCs w:val="24"/>
                <w:lang w:eastAsia="vi-VN"/>
              </w:rPr>
            </w:pPr>
            <w:r w:rsidRPr="002842CD">
              <w:rPr>
                <w:rFonts w:eastAsia="Times New Roman" w:cs="Times New Roman"/>
                <w:b/>
                <w:bCs/>
                <w:szCs w:val="24"/>
                <w:lang w:eastAsia="vi-VN"/>
              </w:rPr>
              <w:t>ĐẠI DIỆN CƠ QUAN</w:t>
            </w:r>
            <w:r w:rsidRPr="002842CD">
              <w:rPr>
                <w:rFonts w:eastAsia="Times New Roman" w:cs="Times New Roman"/>
                <w:b/>
                <w:bCs/>
                <w:szCs w:val="24"/>
                <w:lang w:eastAsia="vi-VN"/>
              </w:rPr>
              <w:br/>
            </w:r>
            <w:r w:rsidRPr="002842CD">
              <w:rPr>
                <w:rFonts w:eastAsia="Times New Roman" w:cs="Times New Roman"/>
                <w:i/>
                <w:iCs/>
                <w:szCs w:val="24"/>
                <w:lang w:eastAsia="vi-VN"/>
              </w:rPr>
              <w:t>(Ký, ghi rõ họ tên, chức vụ và đóng dấu)</w:t>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i/>
                <w:iCs/>
                <w:szCs w:val="24"/>
                <w:lang w:eastAsia="vi-VN"/>
              </w:rPr>
              <w:br/>
            </w:r>
            <w:r w:rsidRPr="002842CD">
              <w:rPr>
                <w:rFonts w:eastAsia="Times New Roman" w:cs="Times New Roman"/>
                <w:b/>
                <w:bCs/>
                <w:szCs w:val="24"/>
                <w:lang w:eastAsia="vi-VN"/>
              </w:rPr>
              <w:t>Tên ng</w:t>
            </w:r>
            <w:r w:rsidRPr="002842CD">
              <w:rPr>
                <w:rFonts w:eastAsia="Times New Roman" w:cs="Times New Roman"/>
                <w:b/>
                <w:bCs/>
                <w:szCs w:val="24"/>
                <w:shd w:val="solid" w:color="FFFFFF" w:fill="auto"/>
                <w:lang w:eastAsia="vi-VN"/>
              </w:rPr>
              <w:t>ườ</w:t>
            </w:r>
            <w:r w:rsidRPr="002842CD">
              <w:rPr>
                <w:rFonts w:eastAsia="Times New Roman" w:cs="Times New Roman"/>
                <w:b/>
                <w:bCs/>
                <w:szCs w:val="24"/>
                <w:lang w:eastAsia="vi-VN"/>
              </w:rPr>
              <w:t>i đại diện</w:t>
            </w:r>
          </w:p>
        </w:tc>
      </w:tr>
    </w:tbl>
    <w:p w:rsidR="002842CD" w:rsidRPr="002842CD" w:rsidRDefault="002842CD" w:rsidP="002842CD">
      <w:pPr>
        <w:spacing w:after="100" w:afterAutospacing="1" w:line="240" w:lineRule="auto"/>
        <w:rPr>
          <w:rFonts w:eastAsia="Times New Roman" w:cs="Times New Roman"/>
          <w:szCs w:val="24"/>
          <w:lang w:eastAsia="vi-VN"/>
        </w:rPr>
      </w:pPr>
      <w:r w:rsidRPr="002842CD">
        <w:rPr>
          <w:rFonts w:eastAsia="Times New Roman" w:cs="Times New Roman"/>
          <w:b/>
          <w:bCs/>
          <w:szCs w:val="24"/>
          <w:lang w:eastAsia="vi-VN"/>
        </w:rPr>
        <w:t> </w:t>
      </w:r>
    </w:p>
    <w:p w:rsidR="002842CD" w:rsidRPr="002842CD" w:rsidRDefault="002842CD" w:rsidP="002842CD">
      <w:pPr>
        <w:spacing w:after="100" w:afterAutospacing="1" w:line="240" w:lineRule="auto"/>
        <w:rPr>
          <w:rFonts w:eastAsia="Times New Roman" w:cs="Times New Roman"/>
          <w:szCs w:val="24"/>
          <w:lang w:eastAsia="vi-VN"/>
        </w:rPr>
      </w:pPr>
    </w:p>
    <w:p w:rsidR="002842CD" w:rsidRPr="002842CD" w:rsidRDefault="002842CD" w:rsidP="002842CD">
      <w:pPr>
        <w:spacing w:after="0" w:line="240" w:lineRule="auto"/>
        <w:rPr>
          <w:rFonts w:eastAsia="Times New Roman" w:cs="Times New Roman"/>
          <w:szCs w:val="24"/>
          <w:lang w:val="en-US" w:eastAsia="vi-VN"/>
        </w:rPr>
      </w:pPr>
      <w:r w:rsidRPr="002842CD">
        <w:rPr>
          <w:rFonts w:eastAsia="Times New Roman" w:cs="Times New Roman"/>
          <w:szCs w:val="24"/>
          <w:lang w:val="en-US" w:eastAsia="vi-VN"/>
        </w:rPr>
        <w:pict>
          <v:rect id="_x0000_i1029" style="width:148.95pt;height:.75pt" o:hrpct="330" o:hrstd="t" o:hr="t" fillcolor="#a0a0a0" stroked="f"/>
        </w:pict>
      </w:r>
    </w:p>
    <w:p w:rsidR="002842CD" w:rsidRPr="002842CD" w:rsidRDefault="002842CD" w:rsidP="002842CD">
      <w:pPr>
        <w:spacing w:before="120" w:after="100" w:afterAutospacing="1" w:line="240" w:lineRule="auto"/>
        <w:rPr>
          <w:rFonts w:eastAsia="Times New Roman" w:cs="Times New Roman"/>
          <w:szCs w:val="24"/>
          <w:lang w:val="en-US" w:eastAsia="vi-VN"/>
        </w:rPr>
      </w:pPr>
      <w:hyperlink r:id="rId8" w:anchor="_ftnref1" w:history="1">
        <w:r w:rsidRPr="002842CD">
          <w:rPr>
            <w:rFonts w:eastAsia="Times New Roman" w:cs="Times New Roman"/>
            <w:color w:val="0000FF"/>
            <w:szCs w:val="24"/>
            <w:u w:val="single"/>
            <w:lang w:eastAsia="vi-VN"/>
          </w:rPr>
          <w:t>*</w:t>
        </w:r>
      </w:hyperlink>
      <w:r w:rsidRPr="002842CD">
        <w:rPr>
          <w:rFonts w:eastAsia="Times New Roman" w:cs="Times New Roman"/>
          <w:szCs w:val="24"/>
          <w:lang w:eastAsia="vi-VN"/>
        </w:rPr>
        <w:t xml:space="preserve"> B</w:t>
      </w:r>
      <w:r w:rsidRPr="002842CD">
        <w:rPr>
          <w:rFonts w:eastAsia="Times New Roman" w:cs="Times New Roman"/>
          <w:szCs w:val="24"/>
          <w:lang w:val="en-US" w:eastAsia="vi-VN"/>
        </w:rPr>
        <w:t>á</w:t>
      </w:r>
      <w:r w:rsidRPr="002842CD">
        <w:rPr>
          <w:rFonts w:eastAsia="Times New Roman" w:cs="Times New Roman"/>
          <w:szCs w:val="24"/>
          <w:lang w:eastAsia="vi-VN"/>
        </w:rPr>
        <w:t>o cáo nghiên cứu tiền kh</w:t>
      </w:r>
      <w:r w:rsidRPr="002842CD">
        <w:rPr>
          <w:rFonts w:eastAsia="Times New Roman" w:cs="Times New Roman"/>
          <w:szCs w:val="24"/>
          <w:lang w:val="en-US" w:eastAsia="vi-VN"/>
        </w:rPr>
        <w:t>ả</w:t>
      </w:r>
      <w:r w:rsidRPr="002842CD">
        <w:rPr>
          <w:rFonts w:eastAsia="Times New Roman" w:cs="Times New Roman"/>
          <w:szCs w:val="24"/>
          <w:lang w:eastAsia="vi-VN"/>
        </w:rPr>
        <w:t xml:space="preserve"> thi dự án nhóm A; Báo cáo đề xuất chủ trương đầu tư dự án nhóm B, nhóm C.</w:t>
      </w:r>
    </w:p>
    <w:p w:rsidR="002842CD" w:rsidRPr="002842CD" w:rsidRDefault="002842CD" w:rsidP="002842CD">
      <w:pPr>
        <w:spacing w:before="120" w:after="100" w:afterAutospacing="1" w:line="240" w:lineRule="auto"/>
        <w:rPr>
          <w:rFonts w:eastAsia="Times New Roman" w:cs="Times New Roman"/>
          <w:szCs w:val="24"/>
          <w:lang w:val="en-US" w:eastAsia="vi-VN"/>
        </w:rPr>
      </w:pPr>
      <w:hyperlink r:id="rId9" w:anchor="_ftnref2" w:history="1">
        <w:r w:rsidRPr="002842CD">
          <w:rPr>
            <w:rFonts w:eastAsia="Times New Roman" w:cs="Times New Roman"/>
            <w:color w:val="0000FF"/>
            <w:szCs w:val="24"/>
            <w:u w:val="single"/>
            <w:lang w:eastAsia="vi-VN"/>
          </w:rPr>
          <w:t>*</w:t>
        </w:r>
      </w:hyperlink>
      <w:r w:rsidRPr="002842CD">
        <w:rPr>
          <w:rFonts w:eastAsia="Times New Roman" w:cs="Times New Roman"/>
          <w:szCs w:val="24"/>
          <w:lang w:val="en-US" w:eastAsia="vi-VN"/>
        </w:rPr>
        <w:t xml:space="preserve"> </w:t>
      </w:r>
      <w:r w:rsidRPr="002842CD">
        <w:rPr>
          <w:rFonts w:eastAsia="Times New Roman" w:cs="Times New Roman"/>
          <w:szCs w:val="24"/>
          <w:lang w:eastAsia="vi-VN"/>
        </w:rPr>
        <w:t>Báo cáo nghiên cứu tiền khả thi dự án dự án nhóm A; Báo cáo đề xuất ch</w:t>
      </w:r>
      <w:r w:rsidRPr="002842CD">
        <w:rPr>
          <w:rFonts w:eastAsia="Times New Roman" w:cs="Times New Roman"/>
          <w:szCs w:val="24"/>
          <w:lang w:val="en-US" w:eastAsia="vi-VN"/>
        </w:rPr>
        <w:t>ủ</w:t>
      </w:r>
      <w:r w:rsidRPr="002842CD">
        <w:rPr>
          <w:rFonts w:eastAsia="Times New Roman" w:cs="Times New Roman"/>
          <w:szCs w:val="24"/>
          <w:lang w:eastAsia="vi-VN"/>
        </w:rPr>
        <w:t xml:space="preserve"> trương đầu tư chương trình.</w:t>
      </w:r>
    </w:p>
    <w:p w:rsidR="002842CD" w:rsidRPr="002842CD" w:rsidRDefault="002842CD" w:rsidP="002842CD">
      <w:pPr>
        <w:spacing w:before="120" w:after="100" w:afterAutospacing="1" w:line="240" w:lineRule="auto"/>
        <w:rPr>
          <w:rFonts w:eastAsia="Times New Roman" w:cs="Times New Roman"/>
          <w:szCs w:val="24"/>
          <w:lang w:val="en-US" w:eastAsia="vi-VN"/>
        </w:rPr>
      </w:pPr>
      <w:hyperlink r:id="rId10" w:anchor="_ftnref3" w:history="1">
        <w:r w:rsidRPr="002842CD">
          <w:rPr>
            <w:rFonts w:eastAsia="Times New Roman" w:cs="Times New Roman"/>
            <w:i/>
            <w:iCs/>
            <w:color w:val="0000FF"/>
            <w:szCs w:val="24"/>
            <w:u w:val="single"/>
            <w:lang w:eastAsia="vi-VN"/>
          </w:rPr>
          <w:t>*</w:t>
        </w:r>
      </w:hyperlink>
      <w:r w:rsidRPr="002842CD">
        <w:rPr>
          <w:rFonts w:eastAsia="Times New Roman" w:cs="Times New Roman"/>
          <w:i/>
          <w:iCs/>
          <w:szCs w:val="24"/>
          <w:lang w:eastAsia="vi-VN"/>
        </w:rPr>
        <w:t xml:space="preserve"> Trường hợp Thường trực Hội đồng nhân dân được Hội đồng nhân dân </w:t>
      </w:r>
      <w:r w:rsidRPr="002842CD">
        <w:rPr>
          <w:rFonts w:eastAsia="Times New Roman" w:cs="Times New Roman"/>
          <w:i/>
          <w:iCs/>
          <w:szCs w:val="24"/>
          <w:shd w:val="solid" w:color="FFFFFF" w:fill="auto"/>
          <w:lang w:eastAsia="vi-VN"/>
        </w:rPr>
        <w:t>ủy quyền</w:t>
      </w:r>
      <w:r w:rsidRPr="002842CD">
        <w:rPr>
          <w:rFonts w:eastAsia="Times New Roman" w:cs="Times New Roman"/>
          <w:i/>
          <w:iCs/>
          <w:szCs w:val="24"/>
          <w:lang w:eastAsia="vi-VN"/>
        </w:rPr>
        <w:t xml:space="preserve"> thông qua chủ trương </w:t>
      </w:r>
      <w:r w:rsidRPr="002842CD">
        <w:rPr>
          <w:rFonts w:eastAsia="Times New Roman" w:cs="Times New Roman"/>
          <w:i/>
          <w:iCs/>
          <w:szCs w:val="24"/>
          <w:shd w:val="solid" w:color="FFFFFF" w:fill="auto"/>
          <w:lang w:eastAsia="vi-VN"/>
        </w:rPr>
        <w:t>đầu tư</w:t>
      </w:r>
      <w:r w:rsidRPr="002842CD">
        <w:rPr>
          <w:rFonts w:eastAsia="Times New Roman" w:cs="Times New Roman"/>
          <w:i/>
          <w:iCs/>
          <w:szCs w:val="24"/>
          <w:lang w:eastAsia="vi-VN"/>
        </w:rPr>
        <w:t xml:space="preserve"> dự </w:t>
      </w:r>
      <w:r w:rsidRPr="002842CD">
        <w:rPr>
          <w:rFonts w:eastAsia="Times New Roman" w:cs="Times New Roman"/>
          <w:i/>
          <w:iCs/>
          <w:szCs w:val="24"/>
          <w:lang w:val="en-US" w:eastAsia="vi-VN"/>
        </w:rPr>
        <w:t>á</w:t>
      </w:r>
      <w:r w:rsidRPr="002842CD">
        <w:rPr>
          <w:rFonts w:eastAsia="Times New Roman" w:cs="Times New Roman"/>
          <w:i/>
          <w:iCs/>
          <w:szCs w:val="24"/>
          <w:lang w:eastAsia="vi-VN"/>
        </w:rPr>
        <w:t>n nh</w:t>
      </w:r>
      <w:r w:rsidRPr="002842CD">
        <w:rPr>
          <w:rFonts w:eastAsia="Times New Roman" w:cs="Times New Roman"/>
          <w:i/>
          <w:iCs/>
          <w:szCs w:val="24"/>
          <w:lang w:val="en-US" w:eastAsia="vi-VN"/>
        </w:rPr>
        <w:t>ó</w:t>
      </w:r>
      <w:r w:rsidRPr="002842CD">
        <w:rPr>
          <w:rFonts w:eastAsia="Times New Roman" w:cs="Times New Roman"/>
          <w:i/>
          <w:iCs/>
          <w:szCs w:val="24"/>
          <w:lang w:eastAsia="vi-VN"/>
        </w:rPr>
        <w:t xml:space="preserve">m B và dự </w:t>
      </w:r>
      <w:r w:rsidRPr="002842CD">
        <w:rPr>
          <w:rFonts w:eastAsia="Times New Roman" w:cs="Times New Roman"/>
          <w:i/>
          <w:iCs/>
          <w:szCs w:val="24"/>
          <w:lang w:val="en-US" w:eastAsia="vi-VN"/>
        </w:rPr>
        <w:t>á</w:t>
      </w:r>
      <w:r w:rsidRPr="002842CD">
        <w:rPr>
          <w:rFonts w:eastAsia="Times New Roman" w:cs="Times New Roman"/>
          <w:i/>
          <w:iCs/>
          <w:szCs w:val="24"/>
          <w:lang w:eastAsia="vi-VN"/>
        </w:rPr>
        <w:t xml:space="preserve">n trọng điểm nhóm C giữa các kỳ họp: Thường trực Hội đồng nhân dân quyết định chủ trương đầu tư bằng </w:t>
      </w:r>
      <w:r w:rsidRPr="002842CD">
        <w:rPr>
          <w:rFonts w:eastAsia="Times New Roman" w:cs="Times New Roman"/>
          <w:i/>
          <w:iCs/>
          <w:szCs w:val="24"/>
          <w:shd w:val="solid" w:color="FFFFFF" w:fill="auto"/>
          <w:lang w:eastAsia="vi-VN"/>
        </w:rPr>
        <w:t>văn</w:t>
      </w:r>
      <w:r w:rsidRPr="002842CD">
        <w:rPr>
          <w:rFonts w:eastAsia="Times New Roman" w:cs="Times New Roman"/>
          <w:i/>
          <w:iCs/>
          <w:szCs w:val="24"/>
          <w:lang w:eastAsia="vi-VN"/>
        </w:rPr>
        <w:t xml:space="preserve"> bản theo các nội dung tương tự quy định tại M</w:t>
      </w:r>
      <w:r w:rsidRPr="002842CD">
        <w:rPr>
          <w:rFonts w:eastAsia="Times New Roman" w:cs="Times New Roman"/>
          <w:i/>
          <w:iCs/>
          <w:szCs w:val="24"/>
          <w:lang w:val="en-US" w:eastAsia="vi-VN"/>
        </w:rPr>
        <w:t>ẫ</w:t>
      </w:r>
      <w:r w:rsidRPr="002842CD">
        <w:rPr>
          <w:rFonts w:eastAsia="Times New Roman" w:cs="Times New Roman"/>
          <w:i/>
          <w:iCs/>
          <w:szCs w:val="24"/>
          <w:lang w:eastAsia="vi-VN"/>
        </w:rPr>
        <w:t>u này, nh</w:t>
      </w:r>
      <w:r w:rsidRPr="002842CD">
        <w:rPr>
          <w:rFonts w:eastAsia="Times New Roman" w:cs="Times New Roman"/>
          <w:i/>
          <w:iCs/>
          <w:szCs w:val="24"/>
          <w:lang w:val="en-US" w:eastAsia="vi-VN"/>
        </w:rPr>
        <w:t>ư</w:t>
      </w:r>
      <w:r w:rsidRPr="002842CD">
        <w:rPr>
          <w:rFonts w:eastAsia="Times New Roman" w:cs="Times New Roman"/>
          <w:i/>
          <w:iCs/>
          <w:szCs w:val="24"/>
          <w:lang w:eastAsia="vi-VN"/>
        </w:rPr>
        <w:t>ng dướ</w:t>
      </w:r>
      <w:r w:rsidRPr="002842CD">
        <w:rPr>
          <w:rFonts w:eastAsia="Times New Roman" w:cs="Times New Roman"/>
          <w:i/>
          <w:iCs/>
          <w:szCs w:val="24"/>
          <w:lang w:val="en-US" w:eastAsia="vi-VN"/>
        </w:rPr>
        <w:t>i</w:t>
      </w:r>
      <w:r w:rsidRPr="002842CD">
        <w:rPr>
          <w:rFonts w:eastAsia="Times New Roman" w:cs="Times New Roman"/>
          <w:i/>
          <w:iCs/>
          <w:szCs w:val="24"/>
          <w:lang w:eastAsia="vi-VN"/>
        </w:rPr>
        <w:t xml:space="preserve"> hình thức công </w:t>
      </w:r>
      <w:r w:rsidRPr="002842CD">
        <w:rPr>
          <w:rFonts w:eastAsia="Times New Roman" w:cs="Times New Roman"/>
          <w:i/>
          <w:iCs/>
          <w:szCs w:val="24"/>
          <w:shd w:val="solid" w:color="FFFFFF" w:fill="auto"/>
          <w:lang w:eastAsia="vi-VN"/>
        </w:rPr>
        <w:t>văn</w:t>
      </w:r>
      <w:r w:rsidRPr="002842CD">
        <w:rPr>
          <w:rFonts w:eastAsia="Times New Roman" w:cs="Times New Roman"/>
          <w:i/>
          <w:iCs/>
          <w:szCs w:val="24"/>
          <w:lang w:eastAsia="vi-VN"/>
        </w:rPr>
        <w:t xml:space="preserve">, không ghi thành các </w:t>
      </w:r>
      <w:r w:rsidRPr="002842CD">
        <w:rPr>
          <w:rFonts w:eastAsia="Times New Roman" w:cs="Times New Roman"/>
          <w:i/>
          <w:iCs/>
          <w:szCs w:val="24"/>
          <w:shd w:val="solid" w:color="FFFFFF" w:fill="auto"/>
          <w:lang w:eastAsia="vi-VN"/>
        </w:rPr>
        <w:t>điều</w:t>
      </w:r>
      <w:r w:rsidRPr="002842CD">
        <w:rPr>
          <w:rFonts w:eastAsia="Times New Roman" w:cs="Times New Roman"/>
          <w:i/>
          <w:iCs/>
          <w:szCs w:val="24"/>
          <w:lang w:eastAsia="vi-VN"/>
        </w:rPr>
        <w:t xml:space="preserve"> khoản như M</w:t>
      </w:r>
      <w:r w:rsidRPr="002842CD">
        <w:rPr>
          <w:rFonts w:eastAsia="Times New Roman" w:cs="Times New Roman"/>
          <w:i/>
          <w:iCs/>
          <w:szCs w:val="24"/>
          <w:lang w:val="en-US" w:eastAsia="vi-VN"/>
        </w:rPr>
        <w:t>ẫ</w:t>
      </w:r>
      <w:r w:rsidRPr="002842CD">
        <w:rPr>
          <w:rFonts w:eastAsia="Times New Roman" w:cs="Times New Roman"/>
          <w:i/>
          <w:iCs/>
          <w:szCs w:val="24"/>
          <w:lang w:eastAsia="vi-VN"/>
        </w:rPr>
        <w:t>u này.</w:t>
      </w:r>
    </w:p>
    <w:p w:rsidR="00F1132A" w:rsidRPr="002842CD" w:rsidRDefault="00F1132A" w:rsidP="002842CD">
      <w:pPr>
        <w:rPr>
          <w:lang w:val="en-US"/>
        </w:rPr>
      </w:pPr>
      <w:bookmarkStart w:id="178" w:name="_GoBack"/>
      <w:bookmarkEnd w:id="178"/>
    </w:p>
    <w:sectPr w:rsidR="00F1132A" w:rsidRPr="00284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116FA8"/>
    <w:rsid w:val="00134839"/>
    <w:rsid w:val="002842CD"/>
    <w:rsid w:val="002F006F"/>
    <w:rsid w:val="00322715"/>
    <w:rsid w:val="0037407C"/>
    <w:rsid w:val="00385AA1"/>
    <w:rsid w:val="0046074D"/>
    <w:rsid w:val="00466A32"/>
    <w:rsid w:val="00514948"/>
    <w:rsid w:val="0054458D"/>
    <w:rsid w:val="005B2D4F"/>
    <w:rsid w:val="00642070"/>
    <w:rsid w:val="00693441"/>
    <w:rsid w:val="007D1B01"/>
    <w:rsid w:val="00A141E2"/>
    <w:rsid w:val="00AC4796"/>
    <w:rsid w:val="00B65E0D"/>
    <w:rsid w:val="00B91B93"/>
    <w:rsid w:val="00BC0217"/>
    <w:rsid w:val="00C462FF"/>
    <w:rsid w:val="00C63F96"/>
    <w:rsid w:val="00D66686"/>
    <w:rsid w:val="00EA0A65"/>
    <w:rsid w:val="00EC5F0E"/>
    <w:rsid w:val="00ED753B"/>
    <w:rsid w:val="00EE3293"/>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val="x-none" w:eastAsia="x-none"/>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Bodytexta">
    <w:name w:val="Body text"/>
    <w:basedOn w:val="Bodytext0"/>
    <w:rsid w:val="00693441"/>
    <w:rPr>
      <w:rFonts w:cs="Times New Roman"/>
      <w:spacing w:val="-2"/>
      <w:sz w:val="23"/>
      <w:szCs w:val="23"/>
      <w:shd w:val="clear" w:color="auto" w:fill="FFFFFF"/>
    </w:rPr>
  </w:style>
  <w:style w:type="character" w:customStyle="1" w:styleId="Tablecaption2Spacing1pt">
    <w:name w:val="Table caption (2) + Spacing 1 pt"/>
    <w:basedOn w:val="Tablecaption2"/>
    <w:rsid w:val="00693441"/>
    <w:rPr>
      <w:rFonts w:cs="Times New Roman"/>
      <w:spacing w:val="20"/>
      <w:sz w:val="19"/>
      <w:szCs w:val="19"/>
      <w:shd w:val="clear" w:color="auto" w:fill="FFFFFF"/>
    </w:rPr>
  </w:style>
  <w:style w:type="character" w:customStyle="1" w:styleId="Bodytext2Spacing6pt">
    <w:name w:val="Body text (2) + Spacing 6 pt"/>
    <w:basedOn w:val="Bodytext20"/>
    <w:rsid w:val="00693441"/>
    <w:rPr>
      <w:rFonts w:cs="Times New Roman"/>
      <w:b/>
      <w:bCs/>
      <w:spacing w:val="124"/>
      <w:sz w:val="23"/>
      <w:szCs w:val="23"/>
      <w:shd w:val="clear" w:color="auto" w:fill="FFFFFF"/>
    </w:rPr>
  </w:style>
  <w:style w:type="character" w:customStyle="1" w:styleId="Tablecaption10pt">
    <w:name w:val="Table caption + 10 pt"/>
    <w:aliases w:val="Spacing 2 pt2"/>
    <w:basedOn w:val="Tablecaption"/>
    <w:rsid w:val="00693441"/>
    <w:rPr>
      <w:rFonts w:cs="Times New Roman"/>
      <w:spacing w:val="58"/>
      <w:sz w:val="20"/>
      <w:szCs w:val="20"/>
      <w:shd w:val="clear" w:color="auto" w:fill="FFFFFF"/>
    </w:rPr>
  </w:style>
  <w:style w:type="character" w:customStyle="1" w:styleId="Bodytext16Spacing-1pt">
    <w:name w:val="Body text (16) + Spacing -1 pt"/>
    <w:basedOn w:val="Bodytext16"/>
    <w:rsid w:val="00693441"/>
    <w:rPr>
      <w:rFonts w:cs="Times New Roman"/>
      <w:b/>
      <w:bCs/>
      <w:i/>
      <w:iCs/>
      <w:spacing w:val="-37"/>
      <w:sz w:val="19"/>
      <w:szCs w:val="19"/>
      <w:shd w:val="clear" w:color="auto" w:fill="FFFFFF"/>
    </w:rPr>
  </w:style>
  <w:style w:type="character" w:customStyle="1" w:styleId="Heading411pt">
    <w:name w:val="Heading #4 + 11 pt"/>
    <w:aliases w:val="Italic9,Spacing 1 pt3"/>
    <w:basedOn w:val="Heading40"/>
    <w:rsid w:val="00693441"/>
    <w:rPr>
      <w:rFonts w:cs="Times New Roman"/>
      <w:b/>
      <w:bCs/>
      <w:i/>
      <w:iCs/>
      <w:spacing w:val="20"/>
      <w:sz w:val="22"/>
      <w:szCs w:val="22"/>
      <w:shd w:val="clear" w:color="auto" w:fill="FFFFFF"/>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Bodytext20Spacing11pt">
    <w:name w:val="Body text (20) + Spacing 11 pt"/>
    <w:basedOn w:val="Bodytext200"/>
    <w:rsid w:val="00693441"/>
    <w:rPr>
      <w:rFonts w:cs="Times New Roman"/>
      <w:b/>
      <w:bCs/>
      <w:spacing w:val="231"/>
      <w:sz w:val="20"/>
      <w:szCs w:val="20"/>
      <w:shd w:val="clear" w:color="auto" w:fill="FFFFFF"/>
    </w:rPr>
  </w:style>
  <w:style w:type="character" w:customStyle="1" w:styleId="Heading1NotBold">
    <w:name w:val="Heading #1 + Not Bold"/>
    <w:basedOn w:val="Heading10"/>
    <w:rsid w:val="00693441"/>
    <w:rPr>
      <w:rFonts w:cs="Times New Roman"/>
      <w:b/>
      <w:bCs/>
      <w:spacing w:val="-2"/>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Users\Nhat%20Lam\Desktop\VACPA_Ebook%201.8.chm::/ND%20136_2015_ND-CP_Hd%20Luat%20dau%20tu%20cong.htm" TargetMode="External"/><Relationship Id="rId3" Type="http://schemas.openxmlformats.org/officeDocument/2006/relationships/settings" Target="settings.xml"/><Relationship Id="rId7" Type="http://schemas.openxmlformats.org/officeDocument/2006/relationships/hyperlink" Target="mk:@MSITStore:C:\Users\Nhat%20Lam\Desktop\VACPA_Ebook%201.8.chm::/ND%20136_2015_ND-CP_Hd%20Luat%20dau%20tu%20con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Users\Nhat%20Lam\Desktop\VACPA_Ebook%201.8.chm::/ND%20136_2015_ND-CP_Hd%20Luat%20dau%20tu%20cong.htm" TargetMode="External"/><Relationship Id="rId11" Type="http://schemas.openxmlformats.org/officeDocument/2006/relationships/fontTable" Target="fontTable.xml"/><Relationship Id="rId5" Type="http://schemas.openxmlformats.org/officeDocument/2006/relationships/hyperlink" Target="mk:@MSITStore:C:\Users\Nhat%20Lam\Desktop\VACPA_Ebook%201.8.chm::/ND%20136_2015_ND-CP_Hd%20Luat%20dau%20tu%20cong.htm" TargetMode="External"/><Relationship Id="rId10" Type="http://schemas.openxmlformats.org/officeDocument/2006/relationships/hyperlink" Target="mk:@MSITStore:C:\Users\Nhat%20Lam\Desktop\VACPA_Ebook%201.8.chm::/ND%20136_2015_ND-CP_Hd%20Luat%20dau%20tu%20cong.htm" TargetMode="External"/><Relationship Id="rId4" Type="http://schemas.openxmlformats.org/officeDocument/2006/relationships/webSettings" Target="webSettings.xml"/><Relationship Id="rId9" Type="http://schemas.openxmlformats.org/officeDocument/2006/relationships/hyperlink" Target="mk:@MSITStore:C:\Users\Nhat%20Lam\Desktop\VACPA_Ebook%201.8.chm::/ND%20136_2015_ND-CP_Hd%20Luat%20dau%20tu%20co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22154</Words>
  <Characters>126283</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2017-11-19T03:51:00Z</dcterms:created>
  <dcterms:modified xsi:type="dcterms:W3CDTF">2017-11-19T03:51:00Z</dcterms:modified>
</cp:coreProperties>
</file>